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822" w:rsidRDefault="00120822" w:rsidP="001208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633FAC20" wp14:editId="1CBB2F54">
            <wp:extent cx="600075" cy="771525"/>
            <wp:effectExtent l="0" t="0" r="9525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«Красюковское сельское поселение»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</w:t>
      </w:r>
    </w:p>
    <w:p w:rsidR="00120822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4B60" w:rsidRDefault="00FA54F7" w:rsidP="001208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</w:t>
      </w:r>
      <w:r w:rsidR="00120822" w:rsidRPr="00562E1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</w:t>
      </w:r>
    </w:p>
    <w:p w:rsidR="00120822" w:rsidRPr="00562E1E" w:rsidRDefault="00FA54F7" w:rsidP="001208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</w:t>
      </w:r>
    </w:p>
    <w:p w:rsidR="00120822" w:rsidRPr="002A46C6" w:rsidRDefault="00FA54F7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F4B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447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F4B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="004456B3" w:rsidRPr="0056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 w:rsidR="0056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 w:rsidR="00120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0F4B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0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56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F4B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56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4B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129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120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сл. Красюковская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  <w:gridCol w:w="4503"/>
      </w:tblGrid>
      <w:tr w:rsidR="004456B3" w:rsidRPr="002A46C6" w:rsidTr="00311737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4456B3" w:rsidRPr="002A46C6" w:rsidRDefault="004456B3" w:rsidP="00AD2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456B3" w:rsidRPr="002A46C6" w:rsidRDefault="004456B3" w:rsidP="00445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утверждении прогнозного плана приватизации муниципального имущества Красюковского сельского поселения на 20</w:t>
            </w:r>
            <w:r w:rsidR="006317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6317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 202</w:t>
            </w:r>
            <w:r w:rsidR="006317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4456B3" w:rsidRPr="002A46C6" w:rsidRDefault="004456B3" w:rsidP="00AD2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20822" w:rsidRPr="002A46C6" w:rsidRDefault="00120822" w:rsidP="0012082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Default="00120822" w:rsidP="00120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№178-ФЗ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или муниципального имущества в электронной форме»,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управления и распоряжения муниципальной собственностью Красюковского сельского поселения, утвержденного решением Собрания депутатов Красюковского сельского поселения от 28.06.2011 № 68, руководствуясь Уставом муниципального образования «Красюковское сельское поселение»</w:t>
      </w:r>
    </w:p>
    <w:p w:rsidR="00120822" w:rsidRPr="002A46C6" w:rsidRDefault="00120822" w:rsidP="00120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 решило: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прогнозный план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(программу)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муниципального имущества Красюковского сельского поселения на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84477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84477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согласно </w:t>
      </w:r>
      <w:proofErr w:type="gramStart"/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решению. 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его обнародования.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- глава </w:t>
      </w:r>
    </w:p>
    <w:p w:rsidR="00120822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сельского поселения                                              Н.П. Злобина</w:t>
      </w:r>
    </w:p>
    <w:p w:rsidR="00120822" w:rsidRPr="002A46C6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Красюковского сельского поселения </w:t>
      </w:r>
      <w:r w:rsidRP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F4B6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447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F4B60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P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D018A" w:rsidRP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F4B60"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</w:p>
    <w:p w:rsidR="00120822" w:rsidRPr="002A46C6" w:rsidRDefault="00120822" w:rsidP="001208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Прогнозный план (программа) приватизации </w:t>
      </w: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591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 сельского поселения                             на 202</w:t>
      </w:r>
      <w:r w:rsidR="009D01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 и плановый период 202</w:t>
      </w:r>
      <w:r w:rsidR="009D01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 w:rsidR="009D01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годов.</w:t>
      </w: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591CC4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Прогнозный план (программа) приватизации м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на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(далее – План приватизации) разработан в соответствии с требованиями Областного закона от 18 июля 2002 года № 255-ЗС «О приватизации государственного имущества Ростовской области» и с  Порядком управления и распоряжения имуществом, находящимся  в муни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собственности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поселения, утвер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жденного Собранием депутатов от 28.06.2011 № 68 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направления реализации политики в сфере приватизации 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Основными задачами приватизации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в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как части формируемой в условиях рыночной экономики системы управления муниципальным имуществом являются:</w:t>
      </w:r>
    </w:p>
    <w:p w:rsidR="00120822" w:rsidRPr="00B00EAE" w:rsidRDefault="00120822" w:rsidP="00120822">
      <w:pPr>
        <w:suppressAutoHyphens/>
        <w:autoSpaceDE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- приватизация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ского сельского поселения, которое не обеспечивает выполнение муниципальных функций и полномочий и не предназначено для решения установленных Федеральным законом от 6 октября 2003 года N 131-ФЗ "Об общих принципах организации местного самоуправления в Российской Федерации" </w:t>
      </w:r>
      <w:hyperlink w:anchor="sub_20110" w:history="1">
        <w:r w:rsidRPr="00B00EAE">
          <w:rPr>
            <w:rFonts w:ascii="Times New Roman" w:eastAsia="Times New Roman" w:hAnsi="Times New Roman" w:cs="Times New Roman"/>
            <w:sz w:val="28"/>
            <w:szCs w:val="28"/>
            <w:lang w:eastAsia="x-none"/>
          </w:rPr>
          <w:t>вопросов местного значения</w:t>
        </w:r>
      </w:hyperlink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дальнейшее сокращение числа муниципальных унитарных предприятий;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доходов бюджета района.</w:t>
      </w:r>
    </w:p>
    <w:p w:rsidR="00120822" w:rsidRPr="00B00EAE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бюджетная эффективность приватизации каждого объекта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будет достигаться за счет принятия индивидуальных решений о способе, сроке и начальной цене приватизируемого имущества на основании анализа складывающейся экономической ситуации, проведения полной инвентаризации и независимой оценки имущества</w:t>
      </w:r>
      <w:r w:rsidR="008447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120822" w:rsidRPr="00B00EAE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Планируемые поступления в бюджет от приватизации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сельского поселения предполагается обеспечить за счет: 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поселения.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</w:t>
      </w: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имущество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поселения, приватизация которого планируется в 202</w:t>
      </w:r>
      <w:r w:rsidR="009D01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9D01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годах</w:t>
      </w:r>
    </w:p>
    <w:p w:rsidR="00120822" w:rsidRPr="00B00EAE" w:rsidRDefault="00120822" w:rsidP="001208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унитарных предприятий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поселения, приватизация                                                             которых планируется в 202</w:t>
      </w:r>
      <w:r w:rsidR="009D01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4"/>
      </w:tblGrid>
      <w:tr w:rsidR="00120822" w:rsidRPr="00B00EAE" w:rsidTr="00AD2AF9">
        <w:tc>
          <w:tcPr>
            <w:tcW w:w="709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214" w:type="dxa"/>
            <w:shd w:val="clear" w:color="auto" w:fill="auto"/>
          </w:tcPr>
          <w:p w:rsidR="00120822" w:rsidRPr="00B00EAE" w:rsidRDefault="00562E1E" w:rsidP="00A15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и местонахождение </w:t>
            </w:r>
            <w:r w:rsidR="00120822"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предприятия</w:t>
            </w:r>
          </w:p>
        </w:tc>
      </w:tr>
      <w:tr w:rsidR="00120822" w:rsidRPr="00B00EAE" w:rsidTr="00AD2AF9">
        <w:tc>
          <w:tcPr>
            <w:tcW w:w="709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4" w:type="dxa"/>
            <w:shd w:val="clear" w:color="auto" w:fill="auto"/>
          </w:tcPr>
          <w:p w:rsidR="00120822" w:rsidRPr="00B00EAE" w:rsidRDefault="00604CAD" w:rsidP="00A15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822" w:rsidRPr="009A7BAD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Прогнозный план приватизации муниципального имущества Красюковского сельского поселения на 202</w:t>
      </w:r>
      <w:r w:rsidR="009D01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год</w:t>
      </w:r>
    </w:p>
    <w:p w:rsidR="00120822" w:rsidRPr="009A7BAD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4"/>
        <w:gridCol w:w="5233"/>
        <w:gridCol w:w="3128"/>
      </w:tblGrid>
      <w:tr w:rsidR="00120822" w:rsidRPr="009A7BAD" w:rsidTr="00AD2AF9">
        <w:tc>
          <w:tcPr>
            <w:tcW w:w="102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554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Наименование имущества,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его местонахождение</w:t>
            </w:r>
          </w:p>
        </w:tc>
        <w:tc>
          <w:tcPr>
            <w:tcW w:w="3284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Остаточная стоимость на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01.01.202</w:t>
            </w:r>
            <w:r w:rsidR="004456B3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5</w:t>
            </w: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г. 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(тыс. руб.)</w:t>
            </w:r>
          </w:p>
        </w:tc>
      </w:tr>
      <w:tr w:rsidR="00120822" w:rsidRPr="009A7BAD" w:rsidTr="00AD2AF9">
        <w:tc>
          <w:tcPr>
            <w:tcW w:w="102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54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</w:tc>
        <w:tc>
          <w:tcPr>
            <w:tcW w:w="3284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120822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Прогнозный план приватизации муниципального имущества</w:t>
      </w:r>
    </w:p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ского сельского поселения на 202</w:t>
      </w:r>
      <w:r w:rsidR="009D018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7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- 202</w:t>
      </w:r>
      <w:r w:rsidR="009D018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8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годы</w:t>
      </w:r>
    </w:p>
    <w:p w:rsidR="00120822" w:rsidRPr="00B00EAE" w:rsidRDefault="00120822" w:rsidP="00120822">
      <w:pPr>
        <w:tabs>
          <w:tab w:val="left" w:pos="1005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0"/>
        <w:gridCol w:w="5705"/>
        <w:gridCol w:w="2977"/>
      </w:tblGrid>
      <w:tr w:rsidR="00120822" w:rsidRPr="00B00EAE" w:rsidTr="00AD2AF9">
        <w:tc>
          <w:tcPr>
            <w:tcW w:w="1100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№</w:t>
            </w:r>
          </w:p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п/п</w:t>
            </w:r>
          </w:p>
        </w:tc>
        <w:tc>
          <w:tcPr>
            <w:tcW w:w="5705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Наименование имущества, его местонахождение</w:t>
            </w:r>
          </w:p>
        </w:tc>
        <w:tc>
          <w:tcPr>
            <w:tcW w:w="2977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Остаточная стоимость (тыс. руб.)</w:t>
            </w:r>
          </w:p>
        </w:tc>
      </w:tr>
      <w:tr w:rsidR="00120822" w:rsidRPr="00B00EAE" w:rsidTr="00AD2AF9">
        <w:tc>
          <w:tcPr>
            <w:tcW w:w="1100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705" w:type="dxa"/>
            <w:vAlign w:val="center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2977" w:type="dxa"/>
            <w:vAlign w:val="center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</w:tr>
    </w:tbl>
    <w:p w:rsidR="00120822" w:rsidRPr="00B00EAE" w:rsidRDefault="00120822" w:rsidP="0012082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В 20</w:t>
      </w:r>
      <w:r w:rsidR="009D018A">
        <w:rPr>
          <w:rFonts w:ascii="Times New Roman" w:eastAsia="SimSun" w:hAnsi="Times New Roman" w:cs="Times New Roman"/>
          <w:sz w:val="28"/>
          <w:szCs w:val="28"/>
          <w:lang w:eastAsia="zh-CN"/>
        </w:rPr>
        <w:t>27-2028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годах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будет дополнительно сформирован состав подлежащего приватизации муниц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ипального имущества МО «Красюков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>ское сельское поселение» и продолжена работа по приватизации объектов муниципальной собственности.</w:t>
      </w:r>
    </w:p>
    <w:p w:rsidR="004C2D28" w:rsidRDefault="004C2D28"/>
    <w:sectPr w:rsidR="004C2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822"/>
    <w:rsid w:val="000D5CC9"/>
    <w:rsid w:val="000F4B60"/>
    <w:rsid w:val="00120822"/>
    <w:rsid w:val="004456B3"/>
    <w:rsid w:val="004C2D28"/>
    <w:rsid w:val="00562E1E"/>
    <w:rsid w:val="00604CAD"/>
    <w:rsid w:val="006317FC"/>
    <w:rsid w:val="0084477A"/>
    <w:rsid w:val="008B6539"/>
    <w:rsid w:val="009D018A"/>
    <w:rsid w:val="00A1593F"/>
    <w:rsid w:val="00C626CA"/>
    <w:rsid w:val="00FA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2633F-64F9-4B19-A7DA-9B0FE5E6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8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2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6</cp:revision>
  <cp:lastPrinted>2025-12-26T05:26:00Z</cp:lastPrinted>
  <dcterms:created xsi:type="dcterms:W3CDTF">2025-12-11T11:26:00Z</dcterms:created>
  <dcterms:modified xsi:type="dcterms:W3CDTF">2025-12-26T09:21:00Z</dcterms:modified>
</cp:coreProperties>
</file>