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A65" w:rsidRPr="00B20A65" w:rsidRDefault="00B20A65" w:rsidP="006A1DE7">
      <w:pPr>
        <w:tabs>
          <w:tab w:val="left" w:pos="4253"/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A65">
        <w:rPr>
          <w:rFonts w:ascii="Calibri" w:eastAsia="Times New Roman" w:hAnsi="Calibri" w:cs="Times New Roman"/>
          <w:b/>
          <w:noProof/>
          <w:lang w:eastAsia="ru-RU"/>
        </w:rPr>
        <w:drawing>
          <wp:inline distT="0" distB="0" distL="0" distR="0" wp14:anchorId="2682505C" wp14:editId="70518E05">
            <wp:extent cx="542925" cy="626714"/>
            <wp:effectExtent l="0" t="0" r="0" b="254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76529" cy="665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0A65" w:rsidRPr="00B20A65" w:rsidRDefault="00B20A65" w:rsidP="00B20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20A6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B20A65" w:rsidRPr="00B20A65" w:rsidRDefault="00B20A65" w:rsidP="00B20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20A6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B20A65" w:rsidRPr="00B20A65" w:rsidRDefault="00B20A65" w:rsidP="00B20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20A6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B20A65" w:rsidRPr="00B20A65" w:rsidRDefault="00B20A65" w:rsidP="00B20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B20A6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B20A6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B20A6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B20A65" w:rsidRPr="00B20A65" w:rsidRDefault="00B20A65" w:rsidP="00B20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B20A6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B20A6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B20A65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B20A65" w:rsidRPr="00B20A65" w:rsidRDefault="00B20A65" w:rsidP="00B20A65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B20A65" w:rsidRPr="00B20A65" w:rsidRDefault="00B20A65" w:rsidP="00B20A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B20A65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РАСП</w:t>
      </w:r>
      <w:r w:rsidR="007E57B8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О</w:t>
      </w:r>
      <w:r w:rsidRPr="00B20A65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РЯЖЕНИЕ</w:t>
      </w:r>
    </w:p>
    <w:p w:rsidR="00B20A65" w:rsidRPr="00B20A65" w:rsidRDefault="00B20A65" w:rsidP="00B20A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0A65" w:rsidRPr="00B20A65" w:rsidRDefault="00B20A65" w:rsidP="006A1DE7">
      <w:pPr>
        <w:spacing w:after="0" w:line="240" w:lineRule="auto"/>
        <w:ind w:hanging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0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0A1B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11.11</w:t>
      </w:r>
      <w:r w:rsidRPr="00B20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.2025</w:t>
      </w:r>
      <w:r w:rsidRPr="00B20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№ 86                </w:t>
      </w:r>
      <w:r w:rsidR="006A1D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Pr="00B20A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сл. Красюковская</w:t>
      </w:r>
    </w:p>
    <w:p w:rsidR="00B20A65" w:rsidRPr="00B20A65" w:rsidRDefault="00B20A65" w:rsidP="006A1DE7">
      <w:pPr>
        <w:widowControl w:val="0"/>
        <w:autoSpaceDE w:val="0"/>
        <w:autoSpaceDN w:val="0"/>
        <w:spacing w:before="323" w:after="0" w:line="240" w:lineRule="auto"/>
        <w:ind w:left="-567" w:right="538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20A65">
        <w:rPr>
          <w:rFonts w:ascii="Times New Roman" w:eastAsia="Times New Roman" w:hAnsi="Times New Roman" w:cs="Times New Roman"/>
          <w:b/>
          <w:sz w:val="28"/>
          <w:szCs w:val="28"/>
        </w:rPr>
        <w:t>О создании Комиссии по увековечиванию памяти защитников Отечества, в том числе погибших (умерших) участников сп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ециальной военной операции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B20A65" w:rsidRPr="00B20A65" w:rsidRDefault="00B20A65" w:rsidP="006A1DE7">
      <w:pPr>
        <w:widowControl w:val="0"/>
        <w:autoSpaceDE w:val="0"/>
        <w:autoSpaceDN w:val="0"/>
        <w:spacing w:before="3"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B20A65" w:rsidRPr="00B20A65" w:rsidRDefault="00B20A65" w:rsidP="006A1DE7">
      <w:pPr>
        <w:widowControl w:val="0"/>
        <w:autoSpaceDE w:val="0"/>
        <w:autoSpaceDN w:val="0"/>
        <w:spacing w:after="0" w:line="240" w:lineRule="auto"/>
        <w:ind w:left="-567" w:right="120" w:firstLine="14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0A65">
        <w:rPr>
          <w:rFonts w:ascii="Times New Roman" w:eastAsia="Times New Roman" w:hAnsi="Times New Roman" w:cs="Times New Roman"/>
          <w:sz w:val="28"/>
          <w:szCs w:val="28"/>
        </w:rPr>
        <w:t>В соответствии с Едиными рекомендациями по увековечению памяти защитников</w:t>
      </w:r>
      <w:r w:rsidRPr="00B20A6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0A65">
        <w:rPr>
          <w:rFonts w:ascii="Times New Roman" w:eastAsia="Times New Roman" w:hAnsi="Times New Roman" w:cs="Times New Roman"/>
          <w:sz w:val="28"/>
          <w:szCs w:val="28"/>
        </w:rPr>
        <w:t>Отечества, в</w:t>
      </w:r>
      <w:r w:rsidRPr="00B20A6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0A65">
        <w:rPr>
          <w:rFonts w:ascii="Times New Roman" w:eastAsia="Times New Roman" w:hAnsi="Times New Roman" w:cs="Times New Roman"/>
          <w:sz w:val="28"/>
          <w:szCs w:val="28"/>
        </w:rPr>
        <w:t>том числе погибших (умерших) участников</w:t>
      </w:r>
      <w:r w:rsidRPr="00B20A6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20A65">
        <w:rPr>
          <w:rFonts w:ascii="Times New Roman" w:eastAsia="Times New Roman" w:hAnsi="Times New Roman" w:cs="Times New Roman"/>
          <w:sz w:val="28"/>
          <w:szCs w:val="28"/>
        </w:rPr>
        <w:t xml:space="preserve">специальной военной операции, утвержденными первым заместителем Председателя Правительства Российской Федерации Д. </w:t>
      </w:r>
      <w:proofErr w:type="spellStart"/>
      <w:r w:rsidRPr="00B20A65">
        <w:rPr>
          <w:rFonts w:ascii="Times New Roman" w:eastAsia="Times New Roman" w:hAnsi="Times New Roman" w:cs="Times New Roman"/>
          <w:sz w:val="28"/>
          <w:szCs w:val="28"/>
        </w:rPr>
        <w:t>Мантуровым</w:t>
      </w:r>
      <w:proofErr w:type="spellEnd"/>
      <w:r w:rsidRPr="00B20A65">
        <w:rPr>
          <w:rFonts w:ascii="Times New Roman" w:eastAsia="Times New Roman" w:hAnsi="Times New Roman" w:cs="Times New Roman"/>
          <w:sz w:val="28"/>
          <w:szCs w:val="28"/>
        </w:rPr>
        <w:t xml:space="preserve"> от 30 августа 2025 года № МД-П4-32257 (далее - Единые рекомендации), подготовленные в соответствии с пунктом 4 перечня поручений Президента Российской Федерации от 29 мая 2025 г. № Пр-1223,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Уставом </w:t>
      </w:r>
      <w:r w:rsidRPr="00B20A65">
        <w:rPr>
          <w:rFonts w:ascii="Times New Roman" w:eastAsia="Times New Roman" w:hAnsi="Times New Roman" w:cs="Times New Roman"/>
          <w:sz w:val="28"/>
          <w:szCs w:val="28"/>
        </w:rPr>
        <w:t xml:space="preserve"> Админис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поселения,</w:t>
      </w:r>
    </w:p>
    <w:p w:rsidR="00B20A65" w:rsidRPr="00DF573B" w:rsidRDefault="00B20A65" w:rsidP="00DF573B">
      <w:pPr>
        <w:pStyle w:val="a4"/>
        <w:widowControl w:val="0"/>
        <w:numPr>
          <w:ilvl w:val="0"/>
          <w:numId w:val="2"/>
        </w:numPr>
        <w:tabs>
          <w:tab w:val="left" w:pos="1194"/>
        </w:tabs>
        <w:autoSpaceDE w:val="0"/>
        <w:autoSpaceDN w:val="0"/>
        <w:spacing w:after="0" w:line="240" w:lineRule="auto"/>
        <w:ind w:left="-567" w:right="126" w:firstLine="709"/>
        <w:jc w:val="both"/>
        <w:rPr>
          <w:rFonts w:ascii="Times New Roman" w:eastAsia="Times New Roman" w:hAnsi="Times New Roman" w:cs="Times New Roman"/>
          <w:sz w:val="28"/>
        </w:rPr>
      </w:pPr>
      <w:r w:rsidRPr="00DF573B">
        <w:rPr>
          <w:rFonts w:ascii="Times New Roman" w:eastAsia="Times New Roman" w:hAnsi="Times New Roman" w:cs="Times New Roman"/>
          <w:sz w:val="28"/>
        </w:rPr>
        <w:t xml:space="preserve">Создать Комиссию по увековечиванию памяти защитников Отечества, в том числе погибших (умерших) участников специальной военной операции </w:t>
      </w:r>
      <w:proofErr w:type="spellStart"/>
      <w:r w:rsidRPr="00DF573B">
        <w:rPr>
          <w:rFonts w:ascii="Times New Roman" w:eastAsia="Times New Roman" w:hAnsi="Times New Roman" w:cs="Times New Roman"/>
          <w:sz w:val="28"/>
        </w:rPr>
        <w:t>Красюковского</w:t>
      </w:r>
      <w:proofErr w:type="spellEnd"/>
      <w:r w:rsidRPr="00DF573B"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B20A65" w:rsidRPr="00DF573B" w:rsidRDefault="00B20A65" w:rsidP="00DF573B">
      <w:pPr>
        <w:pStyle w:val="a4"/>
        <w:widowControl w:val="0"/>
        <w:numPr>
          <w:ilvl w:val="0"/>
          <w:numId w:val="2"/>
        </w:numPr>
        <w:tabs>
          <w:tab w:val="left" w:pos="1154"/>
        </w:tabs>
        <w:autoSpaceDE w:val="0"/>
        <w:autoSpaceDN w:val="0"/>
        <w:spacing w:after="0" w:line="240" w:lineRule="auto"/>
        <w:ind w:left="-567" w:right="128" w:firstLine="709"/>
        <w:jc w:val="both"/>
        <w:rPr>
          <w:rFonts w:ascii="Times New Roman" w:eastAsia="Times New Roman" w:hAnsi="Times New Roman" w:cs="Times New Roman"/>
          <w:sz w:val="28"/>
        </w:rPr>
      </w:pPr>
      <w:r w:rsidRPr="00DF573B">
        <w:rPr>
          <w:rFonts w:ascii="Times New Roman" w:eastAsia="Times New Roman" w:hAnsi="Times New Roman" w:cs="Times New Roman"/>
          <w:sz w:val="28"/>
        </w:rPr>
        <w:t xml:space="preserve">Утвердить Положение о Комиссии по увековечиванию памяти защитников Отечества, в том числе погибших (умерших) участников специальной военной операции </w:t>
      </w:r>
      <w:proofErr w:type="spellStart"/>
      <w:r w:rsidRPr="00DF573B">
        <w:rPr>
          <w:rFonts w:ascii="Times New Roman" w:eastAsia="Times New Roman" w:hAnsi="Times New Roman" w:cs="Times New Roman"/>
          <w:sz w:val="28"/>
        </w:rPr>
        <w:t>Красюковского</w:t>
      </w:r>
      <w:proofErr w:type="spellEnd"/>
      <w:r w:rsidRPr="00DF573B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DF573B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F573B">
        <w:rPr>
          <w:rFonts w:ascii="Times New Roman" w:eastAsia="Times New Roman" w:hAnsi="Times New Roman" w:cs="Times New Roman"/>
          <w:sz w:val="28"/>
        </w:rPr>
        <w:t>(приложение 1).</w:t>
      </w:r>
    </w:p>
    <w:p w:rsidR="00B20A65" w:rsidRPr="00DF573B" w:rsidRDefault="00B20A65" w:rsidP="00DF573B">
      <w:pPr>
        <w:pStyle w:val="a4"/>
        <w:widowControl w:val="0"/>
        <w:numPr>
          <w:ilvl w:val="0"/>
          <w:numId w:val="2"/>
        </w:numPr>
        <w:tabs>
          <w:tab w:val="left" w:pos="1271"/>
        </w:tabs>
        <w:autoSpaceDE w:val="0"/>
        <w:autoSpaceDN w:val="0"/>
        <w:spacing w:after="0" w:line="240" w:lineRule="auto"/>
        <w:ind w:left="-567" w:right="12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F573B">
        <w:rPr>
          <w:rFonts w:ascii="Times New Roman" w:eastAsia="Times New Roman" w:hAnsi="Times New Roman" w:cs="Times New Roman"/>
          <w:sz w:val="28"/>
        </w:rPr>
        <w:t xml:space="preserve">Утвердить состав Комиссии по увековечиванию памяти защитников Отечества, в том числе погибших (умерших) участников специальной военной операции </w:t>
      </w:r>
      <w:proofErr w:type="spellStart"/>
      <w:r w:rsidRPr="00DF573B">
        <w:rPr>
          <w:rFonts w:ascii="Times New Roman" w:eastAsia="Times New Roman" w:hAnsi="Times New Roman" w:cs="Times New Roman"/>
          <w:sz w:val="28"/>
        </w:rPr>
        <w:t>Красюк</w:t>
      </w:r>
      <w:r w:rsidR="00E5140B" w:rsidRPr="00DF573B">
        <w:rPr>
          <w:rFonts w:ascii="Times New Roman" w:eastAsia="Times New Roman" w:hAnsi="Times New Roman" w:cs="Times New Roman"/>
          <w:sz w:val="28"/>
        </w:rPr>
        <w:t>овского</w:t>
      </w:r>
      <w:proofErr w:type="spellEnd"/>
      <w:r w:rsidR="00E5140B" w:rsidRPr="00DF573B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DF573B">
        <w:rPr>
          <w:rFonts w:ascii="Times New Roman" w:eastAsia="Times New Roman" w:hAnsi="Times New Roman" w:cs="Times New Roman"/>
          <w:sz w:val="28"/>
        </w:rPr>
        <w:t xml:space="preserve"> (приложение 2).</w:t>
      </w:r>
    </w:p>
    <w:p w:rsidR="006C1EB2" w:rsidRPr="006C1EB2" w:rsidRDefault="00DF573B" w:rsidP="00DF573B">
      <w:pPr>
        <w:widowControl w:val="0"/>
        <w:tabs>
          <w:tab w:val="left" w:pos="1078"/>
        </w:tabs>
        <w:autoSpaceDE w:val="0"/>
        <w:autoSpaceDN w:val="0"/>
        <w:spacing w:after="0" w:line="321" w:lineRule="exact"/>
        <w:ind w:left="537" w:hanging="39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r w:rsidR="006C1EB2">
        <w:rPr>
          <w:rFonts w:ascii="Times New Roman" w:eastAsia="Times New Roman" w:hAnsi="Times New Roman" w:cs="Times New Roman"/>
          <w:sz w:val="28"/>
        </w:rPr>
        <w:t xml:space="preserve"> </w:t>
      </w:r>
      <w:r w:rsidR="00B20A65" w:rsidRPr="00B20A65">
        <w:rPr>
          <w:rFonts w:ascii="Times New Roman" w:eastAsia="Times New Roman" w:hAnsi="Times New Roman" w:cs="Times New Roman"/>
          <w:sz w:val="28"/>
        </w:rPr>
        <w:t>Настоящее</w:t>
      </w:r>
      <w:r w:rsidR="00B20A65" w:rsidRPr="00B20A65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B20A65" w:rsidRPr="00B20A65">
        <w:rPr>
          <w:rFonts w:ascii="Times New Roman" w:eastAsia="Times New Roman" w:hAnsi="Times New Roman" w:cs="Times New Roman"/>
          <w:sz w:val="28"/>
        </w:rPr>
        <w:t>распоряжение</w:t>
      </w:r>
      <w:r w:rsidR="00B20A65" w:rsidRPr="00B20A6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20A65" w:rsidRPr="00B20A65">
        <w:rPr>
          <w:rFonts w:ascii="Times New Roman" w:eastAsia="Times New Roman" w:hAnsi="Times New Roman" w:cs="Times New Roman"/>
          <w:sz w:val="28"/>
        </w:rPr>
        <w:t>вступает</w:t>
      </w:r>
      <w:r w:rsidR="00B20A65" w:rsidRPr="00B20A6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20A65" w:rsidRPr="00B20A65">
        <w:rPr>
          <w:rFonts w:ascii="Times New Roman" w:eastAsia="Times New Roman" w:hAnsi="Times New Roman" w:cs="Times New Roman"/>
          <w:sz w:val="28"/>
        </w:rPr>
        <w:t>в</w:t>
      </w:r>
      <w:r w:rsidR="00B20A65" w:rsidRPr="00B20A6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="00B20A65" w:rsidRPr="00B20A65">
        <w:rPr>
          <w:rFonts w:ascii="Times New Roman" w:eastAsia="Times New Roman" w:hAnsi="Times New Roman" w:cs="Times New Roman"/>
          <w:sz w:val="28"/>
        </w:rPr>
        <w:t>силу</w:t>
      </w:r>
      <w:r w:rsidR="00B20A65" w:rsidRPr="00B20A65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B20A65" w:rsidRPr="00B20A65">
        <w:rPr>
          <w:rFonts w:ascii="Times New Roman" w:eastAsia="Times New Roman" w:hAnsi="Times New Roman" w:cs="Times New Roman"/>
          <w:sz w:val="28"/>
        </w:rPr>
        <w:t>со</w:t>
      </w:r>
      <w:r w:rsidR="00B20A65" w:rsidRPr="00B20A6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B20A65" w:rsidRPr="00B20A65">
        <w:rPr>
          <w:rFonts w:ascii="Times New Roman" w:eastAsia="Times New Roman" w:hAnsi="Times New Roman" w:cs="Times New Roman"/>
          <w:sz w:val="28"/>
        </w:rPr>
        <w:t>дня</w:t>
      </w:r>
      <w:r w:rsidR="00B20A65" w:rsidRPr="00B20A6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="00B20A65" w:rsidRPr="00B20A65">
        <w:rPr>
          <w:rFonts w:ascii="Times New Roman" w:eastAsia="Times New Roman" w:hAnsi="Times New Roman" w:cs="Times New Roman"/>
          <w:sz w:val="28"/>
        </w:rPr>
        <w:t>его</w:t>
      </w:r>
      <w:r w:rsidR="006C1EB2">
        <w:rPr>
          <w:rFonts w:ascii="Times New Roman" w:eastAsia="Times New Roman" w:hAnsi="Times New Roman" w:cs="Times New Roman"/>
          <w:spacing w:val="-2"/>
          <w:sz w:val="28"/>
        </w:rPr>
        <w:t xml:space="preserve"> подписания</w:t>
      </w:r>
      <w:r w:rsidR="00B20A65" w:rsidRPr="00B20A65">
        <w:rPr>
          <w:rFonts w:ascii="Times New Roman" w:eastAsia="Times New Roman" w:hAnsi="Times New Roman" w:cs="Times New Roman"/>
          <w:spacing w:val="-2"/>
          <w:sz w:val="28"/>
        </w:rPr>
        <w:t>.</w:t>
      </w:r>
    </w:p>
    <w:p w:rsidR="006C1EB2" w:rsidRPr="006C1EB2" w:rsidRDefault="006C1EB2" w:rsidP="00DF573B">
      <w:pPr>
        <w:spacing w:after="0" w:line="240" w:lineRule="auto"/>
        <w:ind w:left="-142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F573B">
        <w:rPr>
          <w:rFonts w:ascii="Times New Roman" w:eastAsia="Calibri" w:hAnsi="Times New Roman" w:cs="Times New Roman"/>
          <w:sz w:val="28"/>
          <w:szCs w:val="28"/>
        </w:rPr>
        <w:tab/>
      </w:r>
      <w:r w:rsidR="00DF573B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6C1EB2">
        <w:rPr>
          <w:rFonts w:ascii="Times New Roman" w:eastAsia="Calibri" w:hAnsi="Times New Roman" w:cs="Times New Roman"/>
          <w:sz w:val="28"/>
          <w:szCs w:val="28"/>
        </w:rPr>
        <w:t xml:space="preserve">. Контроль за исполнением </w:t>
      </w:r>
      <w:r w:rsidRPr="006C1EB2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настоящего распоряжения возложить на </w:t>
      </w:r>
      <w:r w:rsidRPr="006C1EB2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Администрации </w:t>
      </w:r>
      <w:proofErr w:type="spellStart"/>
      <w:r w:rsidRPr="006C1EB2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6C1EB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по ЖКХ, строительству и благоустройству.</w:t>
      </w:r>
    </w:p>
    <w:p w:rsidR="006C1EB2" w:rsidRPr="006C1EB2" w:rsidRDefault="006C1EB2" w:rsidP="00DF573B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6C1EB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6C1EB2" w:rsidRPr="006C1EB2" w:rsidRDefault="006C1EB2" w:rsidP="00DF573B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Pr="006C1EB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C1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6C1E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Н.В.</w:t>
      </w:r>
      <w:r w:rsidR="006B3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1EB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</w:t>
      </w:r>
    </w:p>
    <w:p w:rsidR="006C1EB2" w:rsidRPr="006C1EB2" w:rsidRDefault="006C1EB2" w:rsidP="00DF573B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EB2" w:rsidRPr="006C1EB2" w:rsidRDefault="006C1EB2" w:rsidP="006C1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B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 вносит старший</w:t>
      </w:r>
    </w:p>
    <w:p w:rsidR="006C1EB2" w:rsidRPr="006C1EB2" w:rsidRDefault="006C1EB2" w:rsidP="006C1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B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инспектор по культуре, спорту,</w:t>
      </w:r>
    </w:p>
    <w:p w:rsidR="006C1EB2" w:rsidRPr="006C1EB2" w:rsidRDefault="006C1EB2" w:rsidP="006C1E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молодежной политике и связям </w:t>
      </w:r>
    </w:p>
    <w:p w:rsidR="006C1EB2" w:rsidRPr="006C1EB2" w:rsidRDefault="006C1EB2" w:rsidP="006C1E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EB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общественностью</w:t>
      </w:r>
    </w:p>
    <w:p w:rsidR="000A1BB6" w:rsidRPr="000A1BB6" w:rsidRDefault="000A1BB6" w:rsidP="000A1B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1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№ 1 </w:t>
      </w:r>
    </w:p>
    <w:p w:rsidR="000A1BB6" w:rsidRPr="000A1BB6" w:rsidRDefault="00DA7F9D" w:rsidP="00DA7F9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</w:t>
      </w:r>
      <w:r w:rsidR="000A1BB6" w:rsidRPr="000A1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распоряжению Администрации </w:t>
      </w:r>
    </w:p>
    <w:p w:rsidR="000A1BB6" w:rsidRPr="000A1BB6" w:rsidRDefault="00DA7F9D" w:rsidP="00DA7F9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</w:t>
      </w:r>
      <w:proofErr w:type="spellStart"/>
      <w:r w:rsidR="000A1BB6" w:rsidRPr="000A1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="000A1BB6" w:rsidRPr="000A1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</w:t>
      </w:r>
    </w:p>
    <w:p w:rsidR="000A1BB6" w:rsidRPr="000A1BB6" w:rsidRDefault="000A1BB6" w:rsidP="000A1BB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0A1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11.11</w:t>
      </w:r>
      <w:r w:rsidRPr="000A1B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.2025 г.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</w:t>
      </w:r>
    </w:p>
    <w:p w:rsidR="00B20A65" w:rsidRPr="00B20A65" w:rsidRDefault="00B20A65" w:rsidP="00B20A65">
      <w:pPr>
        <w:widowControl w:val="0"/>
        <w:autoSpaceDE w:val="0"/>
        <w:autoSpaceDN w:val="0"/>
        <w:spacing w:after="0" w:line="322" w:lineRule="exact"/>
        <w:ind w:left="29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1BB6" w:rsidRPr="000A1BB6" w:rsidRDefault="000A1BB6" w:rsidP="000A1BB6">
      <w:pPr>
        <w:widowControl w:val="0"/>
        <w:autoSpaceDE w:val="0"/>
        <w:autoSpaceDN w:val="0"/>
        <w:spacing w:before="254" w:after="0" w:line="322" w:lineRule="exact"/>
        <w:ind w:left="326" w:right="15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A1BB6">
        <w:rPr>
          <w:rFonts w:ascii="Times New Roman" w:eastAsia="Times New Roman" w:hAnsi="Times New Roman" w:cs="Times New Roman"/>
          <w:b/>
          <w:spacing w:val="-2"/>
          <w:sz w:val="28"/>
        </w:rPr>
        <w:t>Положение</w:t>
      </w:r>
    </w:p>
    <w:p w:rsidR="000A1BB6" w:rsidRPr="000A1BB6" w:rsidRDefault="000A1BB6" w:rsidP="000A1BB6">
      <w:pPr>
        <w:widowControl w:val="0"/>
        <w:autoSpaceDE w:val="0"/>
        <w:autoSpaceDN w:val="0"/>
        <w:spacing w:after="0" w:line="322" w:lineRule="exact"/>
        <w:ind w:left="325" w:right="15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A1BB6">
        <w:rPr>
          <w:rFonts w:ascii="Times New Roman" w:eastAsia="Times New Roman" w:hAnsi="Times New Roman" w:cs="Times New Roman"/>
          <w:b/>
          <w:sz w:val="28"/>
        </w:rPr>
        <w:t>о</w:t>
      </w:r>
      <w:r w:rsidRPr="000A1BB6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Комиссии</w:t>
      </w:r>
      <w:r w:rsidRPr="000A1BB6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по</w:t>
      </w:r>
      <w:r w:rsidRPr="000A1BB6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увековечиванию</w:t>
      </w:r>
      <w:r w:rsidRPr="000A1BB6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памяти</w:t>
      </w:r>
      <w:r w:rsidRPr="000A1BB6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защитников</w:t>
      </w:r>
      <w:r w:rsidRPr="000A1BB6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pacing w:val="-2"/>
          <w:sz w:val="28"/>
        </w:rPr>
        <w:t>Отечества,</w:t>
      </w:r>
    </w:p>
    <w:p w:rsidR="000A1BB6" w:rsidRPr="000A1BB6" w:rsidRDefault="000A1BB6" w:rsidP="000A1BB6">
      <w:pPr>
        <w:widowControl w:val="0"/>
        <w:autoSpaceDE w:val="0"/>
        <w:autoSpaceDN w:val="0"/>
        <w:spacing w:after="0" w:line="240" w:lineRule="auto"/>
        <w:ind w:left="326" w:right="15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0A1BB6">
        <w:rPr>
          <w:rFonts w:ascii="Times New Roman" w:eastAsia="Times New Roman" w:hAnsi="Times New Roman" w:cs="Times New Roman"/>
          <w:b/>
          <w:sz w:val="28"/>
        </w:rPr>
        <w:t>в</w:t>
      </w:r>
      <w:r w:rsidRPr="000A1BB6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том</w:t>
      </w:r>
      <w:r w:rsidRPr="000A1BB6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числе</w:t>
      </w:r>
      <w:r w:rsidRPr="000A1BB6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погибших</w:t>
      </w:r>
      <w:r w:rsidRPr="000A1BB6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(умерших)</w:t>
      </w:r>
      <w:r w:rsidRPr="000A1BB6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участников</w:t>
      </w:r>
      <w:r w:rsidRPr="000A1BB6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специальной</w:t>
      </w:r>
      <w:r w:rsidRPr="000A1BB6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b/>
          <w:sz w:val="28"/>
        </w:rPr>
        <w:t>военной</w:t>
      </w:r>
      <w:r w:rsidRPr="000A1BB6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="00BC0300">
        <w:rPr>
          <w:rFonts w:ascii="Times New Roman" w:eastAsia="Times New Roman" w:hAnsi="Times New Roman" w:cs="Times New Roman"/>
          <w:b/>
          <w:sz w:val="28"/>
        </w:rPr>
        <w:t xml:space="preserve">операции </w:t>
      </w:r>
      <w:proofErr w:type="spellStart"/>
      <w:r w:rsidR="00BC0300">
        <w:rPr>
          <w:rFonts w:ascii="Times New Roman" w:eastAsia="Times New Roman" w:hAnsi="Times New Roman" w:cs="Times New Roman"/>
          <w:b/>
          <w:sz w:val="28"/>
        </w:rPr>
        <w:t>Красюковского</w:t>
      </w:r>
      <w:proofErr w:type="spellEnd"/>
      <w:r w:rsidR="00BC0300"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0A1BB6" w:rsidRPr="000A1BB6" w:rsidRDefault="000A1BB6" w:rsidP="00DA7F9D">
      <w:pPr>
        <w:widowControl w:val="0"/>
        <w:numPr>
          <w:ilvl w:val="1"/>
          <w:numId w:val="1"/>
        </w:numPr>
        <w:tabs>
          <w:tab w:val="left" w:pos="709"/>
        </w:tabs>
        <w:autoSpaceDE w:val="0"/>
        <w:autoSpaceDN w:val="0"/>
        <w:spacing w:before="253" w:after="0" w:line="240" w:lineRule="auto"/>
        <w:ind w:left="-284" w:right="122" w:firstLine="710"/>
        <w:jc w:val="both"/>
        <w:rPr>
          <w:rFonts w:ascii="Times New Roman" w:eastAsia="Times New Roman" w:hAnsi="Times New Roman" w:cs="Times New Roman"/>
          <w:sz w:val="28"/>
        </w:rPr>
      </w:pPr>
      <w:r w:rsidRPr="000A1BB6">
        <w:rPr>
          <w:rFonts w:ascii="Times New Roman" w:eastAsia="Times New Roman" w:hAnsi="Times New Roman" w:cs="Times New Roman"/>
          <w:sz w:val="28"/>
        </w:rPr>
        <w:t>Настоящим Положением определяется порядок формирования и деятельности комиссии по увековечиванию памяти защитников Отечества, в том числе погибших (умерших) участников специа</w:t>
      </w:r>
      <w:r w:rsidR="00CC0954">
        <w:rPr>
          <w:rFonts w:ascii="Times New Roman" w:eastAsia="Times New Roman" w:hAnsi="Times New Roman" w:cs="Times New Roman"/>
          <w:sz w:val="28"/>
        </w:rPr>
        <w:t xml:space="preserve">льной военной операции </w:t>
      </w:r>
      <w:proofErr w:type="spellStart"/>
      <w:r w:rsidR="00CC0954">
        <w:rPr>
          <w:rFonts w:ascii="Times New Roman" w:eastAsia="Times New Roman" w:hAnsi="Times New Roman" w:cs="Times New Roman"/>
          <w:sz w:val="28"/>
        </w:rPr>
        <w:t>Красюковского</w:t>
      </w:r>
      <w:proofErr w:type="spellEnd"/>
      <w:r w:rsidR="00CC0954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0A1BB6">
        <w:rPr>
          <w:rFonts w:ascii="Times New Roman" w:eastAsia="Times New Roman" w:hAnsi="Times New Roman" w:cs="Times New Roman"/>
          <w:sz w:val="28"/>
        </w:rPr>
        <w:t xml:space="preserve"> (далее – Комиссии), соз</w:t>
      </w:r>
      <w:r w:rsidR="00CC0954">
        <w:rPr>
          <w:rFonts w:ascii="Times New Roman" w:eastAsia="Times New Roman" w:hAnsi="Times New Roman" w:cs="Times New Roman"/>
          <w:sz w:val="28"/>
        </w:rPr>
        <w:t xml:space="preserve">данной в Администрации </w:t>
      </w:r>
      <w:proofErr w:type="spellStart"/>
      <w:r w:rsidR="00CC0954">
        <w:rPr>
          <w:rFonts w:ascii="Times New Roman" w:eastAsia="Times New Roman" w:hAnsi="Times New Roman" w:cs="Times New Roman"/>
          <w:sz w:val="28"/>
        </w:rPr>
        <w:t>Красюковского</w:t>
      </w:r>
      <w:proofErr w:type="spellEnd"/>
      <w:r w:rsidR="00CC0954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0A1BB6">
        <w:rPr>
          <w:rFonts w:ascii="Times New Roman" w:eastAsia="Times New Roman" w:hAnsi="Times New Roman" w:cs="Times New Roman"/>
          <w:sz w:val="28"/>
        </w:rPr>
        <w:t xml:space="preserve"> в соответствии с Едиными рекомендациями по увековечению памяти защитников Отечества, в том числе погибших (умерших) участников специальной военной операции, утвержденными первым заместителем Председателя Правительства Российской Федерации Д. </w:t>
      </w:r>
      <w:proofErr w:type="spellStart"/>
      <w:r w:rsidRPr="000A1BB6">
        <w:rPr>
          <w:rFonts w:ascii="Times New Roman" w:eastAsia="Times New Roman" w:hAnsi="Times New Roman" w:cs="Times New Roman"/>
          <w:sz w:val="28"/>
        </w:rPr>
        <w:t>Мантуровым</w:t>
      </w:r>
      <w:proofErr w:type="spellEnd"/>
      <w:r w:rsidRPr="000A1BB6">
        <w:rPr>
          <w:rFonts w:ascii="Times New Roman" w:eastAsia="Times New Roman" w:hAnsi="Times New Roman" w:cs="Times New Roman"/>
          <w:sz w:val="28"/>
        </w:rPr>
        <w:t xml:space="preserve"> от 30 августа 2025 года № МД-П4-32257 (далее - Единые рекомендации), подготовленные в соответствии с пунктом 4 перечня поручений Президента Российской Федерации от 29 мая 2025 г. № Пр-1223.</w:t>
      </w:r>
    </w:p>
    <w:p w:rsidR="000A1BB6" w:rsidRPr="000A1BB6" w:rsidRDefault="000A1BB6" w:rsidP="00DA7F9D">
      <w:pPr>
        <w:widowControl w:val="0"/>
        <w:numPr>
          <w:ilvl w:val="1"/>
          <w:numId w:val="1"/>
        </w:numPr>
        <w:tabs>
          <w:tab w:val="left" w:pos="1365"/>
        </w:tabs>
        <w:autoSpaceDE w:val="0"/>
        <w:autoSpaceDN w:val="0"/>
        <w:spacing w:after="0" w:line="242" w:lineRule="auto"/>
        <w:ind w:left="-284" w:right="128" w:firstLine="710"/>
        <w:jc w:val="both"/>
        <w:rPr>
          <w:rFonts w:ascii="Times New Roman" w:eastAsia="Times New Roman" w:hAnsi="Times New Roman" w:cs="Times New Roman"/>
          <w:sz w:val="28"/>
        </w:rPr>
      </w:pPr>
      <w:r w:rsidRPr="000A1BB6">
        <w:rPr>
          <w:rFonts w:ascii="Times New Roman" w:eastAsia="Times New Roman" w:hAnsi="Times New Roman" w:cs="Times New Roman"/>
          <w:sz w:val="28"/>
        </w:rPr>
        <w:t>Комиссия создается с целью организации работы по увековечиванию памяти защитников Отечества, сохранения исторической памяти.</w:t>
      </w:r>
    </w:p>
    <w:p w:rsidR="000A1BB6" w:rsidRPr="000A1BB6" w:rsidRDefault="000A1BB6" w:rsidP="00DA7F9D">
      <w:pPr>
        <w:widowControl w:val="0"/>
        <w:numPr>
          <w:ilvl w:val="1"/>
          <w:numId w:val="1"/>
        </w:numPr>
        <w:tabs>
          <w:tab w:val="left" w:pos="1362"/>
        </w:tabs>
        <w:autoSpaceDE w:val="0"/>
        <w:autoSpaceDN w:val="0"/>
        <w:spacing w:after="0" w:line="240" w:lineRule="auto"/>
        <w:ind w:left="-284" w:right="121" w:firstLine="710"/>
        <w:jc w:val="both"/>
        <w:rPr>
          <w:rFonts w:ascii="Times New Roman" w:eastAsia="Times New Roman" w:hAnsi="Times New Roman" w:cs="Times New Roman"/>
          <w:sz w:val="28"/>
        </w:rPr>
      </w:pPr>
      <w:r w:rsidRPr="000A1BB6">
        <w:rPr>
          <w:rFonts w:ascii="Times New Roman" w:eastAsia="Times New Roman" w:hAnsi="Times New Roman" w:cs="Times New Roman"/>
          <w:sz w:val="28"/>
        </w:rPr>
        <w:t>Комиссия рассматривает вопросы, связанные с увековечением памяти защитников Отечества, в том числе предложения (ходатайства), поступающие от граждан, государственных, общественно-государственных (общественных) объединений и организаций (далее - гражданин, организация).</w:t>
      </w:r>
    </w:p>
    <w:p w:rsidR="000A1BB6" w:rsidRPr="000A1BB6" w:rsidRDefault="000A1BB6" w:rsidP="00DA7F9D">
      <w:pPr>
        <w:widowControl w:val="0"/>
        <w:numPr>
          <w:ilvl w:val="1"/>
          <w:numId w:val="1"/>
        </w:numPr>
        <w:tabs>
          <w:tab w:val="left" w:pos="1391"/>
        </w:tabs>
        <w:autoSpaceDE w:val="0"/>
        <w:autoSpaceDN w:val="0"/>
        <w:spacing w:after="0" w:line="240" w:lineRule="auto"/>
        <w:ind w:left="-284" w:right="121" w:firstLine="710"/>
        <w:jc w:val="both"/>
        <w:rPr>
          <w:rFonts w:ascii="Times New Roman" w:eastAsia="Times New Roman" w:hAnsi="Times New Roman" w:cs="Times New Roman"/>
          <w:sz w:val="28"/>
        </w:rPr>
      </w:pPr>
      <w:r w:rsidRPr="000A1BB6">
        <w:rPr>
          <w:rFonts w:ascii="Times New Roman" w:eastAsia="Times New Roman" w:hAnsi="Times New Roman" w:cs="Times New Roman"/>
          <w:sz w:val="28"/>
        </w:rPr>
        <w:t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</w:t>
      </w:r>
      <w:r w:rsidRPr="000A1BB6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0A1BB6">
        <w:rPr>
          <w:rFonts w:ascii="Times New Roman" w:eastAsia="Times New Roman" w:hAnsi="Times New Roman" w:cs="Times New Roman"/>
          <w:sz w:val="28"/>
        </w:rPr>
        <w:t>обязанности исполняет заместитель председателя комиссии. Количественный состав комиссии составляет 7 человек.</w:t>
      </w:r>
    </w:p>
    <w:p w:rsidR="005847EC" w:rsidRPr="00C53E21" w:rsidRDefault="000A1BB6" w:rsidP="00DA7F9D">
      <w:pPr>
        <w:pStyle w:val="a3"/>
        <w:numPr>
          <w:ilvl w:val="1"/>
          <w:numId w:val="1"/>
        </w:numPr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C53E21">
        <w:rPr>
          <w:rFonts w:ascii="Times New Roman" w:hAnsi="Times New Roman" w:cs="Times New Roman"/>
          <w:sz w:val="28"/>
          <w:szCs w:val="28"/>
        </w:rPr>
        <w:t>Председателем комиссии является глава Администрации</w:t>
      </w:r>
      <w:r w:rsidR="00CC0954" w:rsidRPr="00C53E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0954" w:rsidRPr="00C53E21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CC0954" w:rsidRPr="00C53E21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C53E21" w:rsidRPr="00C53E21" w:rsidRDefault="00C53E21" w:rsidP="00DA7F9D">
      <w:pPr>
        <w:pStyle w:val="a3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C0954" w:rsidRPr="00C53E21">
        <w:rPr>
          <w:rFonts w:ascii="Times New Roman" w:hAnsi="Times New Roman" w:cs="Times New Roman"/>
          <w:sz w:val="28"/>
          <w:szCs w:val="28"/>
        </w:rPr>
        <w:t>Основные формы увековечения памяти защитников Отечества закреплены в статье 2 Закона Российской Федерации от 14 января 1993 года</w:t>
      </w:r>
      <w:r w:rsidRPr="00C53E21">
        <w:rPr>
          <w:rFonts w:ascii="Times New Roman" w:hAnsi="Times New Roman" w:cs="Times New Roman"/>
          <w:sz w:val="28"/>
          <w:szCs w:val="28"/>
        </w:rPr>
        <w:t xml:space="preserve"> </w:t>
      </w:r>
      <w:r w:rsidR="00CC0954" w:rsidRPr="00C53E21">
        <w:rPr>
          <w:rFonts w:ascii="Times New Roman" w:hAnsi="Times New Roman" w:cs="Times New Roman"/>
          <w:sz w:val="28"/>
          <w:szCs w:val="28"/>
        </w:rPr>
        <w:t>№4292-I "Об увековечении памяти погибших при защите Отечества" и предусматривают, в том числе:</w:t>
      </w:r>
    </w:p>
    <w:p w:rsidR="00CC0954" w:rsidRPr="00C53E21" w:rsidRDefault="00CC0954" w:rsidP="00DA7F9D">
      <w:pPr>
        <w:pStyle w:val="a3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3E21">
        <w:rPr>
          <w:rFonts w:ascii="Times New Roman" w:hAnsi="Times New Roman" w:cs="Times New Roman"/>
          <w:sz w:val="28"/>
          <w:szCs w:val="28"/>
        </w:rPr>
        <w:t xml:space="preserve">а) захоронение и перезахоронение </w:t>
      </w:r>
      <w:r w:rsidR="00C53E21" w:rsidRPr="00C53E21">
        <w:rPr>
          <w:rFonts w:ascii="Times New Roman" w:hAnsi="Times New Roman" w:cs="Times New Roman"/>
          <w:sz w:val="28"/>
          <w:szCs w:val="28"/>
        </w:rPr>
        <w:t>останков,</w:t>
      </w:r>
      <w:r w:rsidRPr="00C53E21">
        <w:rPr>
          <w:rFonts w:ascii="Times New Roman" w:hAnsi="Times New Roman" w:cs="Times New Roman"/>
          <w:sz w:val="28"/>
          <w:szCs w:val="28"/>
        </w:rPr>
        <w:t xml:space="preserve"> погибших при защите Отечества, сохранение и благоустройство воинских захоронений, создание, сохранение и благоустройство других мест погребения погибших при защите Отечества, установка надгробий, памятников, стел, обелисков, других мемориальных сооружений и объектов, увековечивающих память погибших;</w:t>
      </w:r>
    </w:p>
    <w:p w:rsidR="00CC0954" w:rsidRPr="00C53E21" w:rsidRDefault="00CC0954" w:rsidP="00DA7F9D">
      <w:pPr>
        <w:pStyle w:val="a3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3E21">
        <w:rPr>
          <w:rFonts w:ascii="Times New Roman" w:hAnsi="Times New Roman" w:cs="Times New Roman"/>
          <w:sz w:val="28"/>
          <w:szCs w:val="28"/>
        </w:rPr>
        <w:t>б) сохранение и обустройство отдельных территорий, исторически связанных с подвигами погибших при защите Отечества;</w:t>
      </w:r>
    </w:p>
    <w:p w:rsidR="00CC0954" w:rsidRPr="00C53E21" w:rsidRDefault="00CC0954" w:rsidP="00DA7F9D">
      <w:pPr>
        <w:pStyle w:val="a3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3E21">
        <w:rPr>
          <w:rFonts w:ascii="Times New Roman" w:hAnsi="Times New Roman" w:cs="Times New Roman"/>
          <w:sz w:val="28"/>
          <w:szCs w:val="28"/>
        </w:rPr>
        <w:lastRenderedPageBreak/>
        <w:t>в) проведение поисковой работы, направленной на выявление неизвестных воинских</w:t>
      </w:r>
      <w:r w:rsidRPr="00C53E2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53E21">
        <w:rPr>
          <w:rFonts w:ascii="Times New Roman" w:hAnsi="Times New Roman" w:cs="Times New Roman"/>
          <w:sz w:val="28"/>
          <w:szCs w:val="28"/>
        </w:rPr>
        <w:t>захоронений</w:t>
      </w:r>
      <w:r w:rsidRPr="00C53E2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53E21">
        <w:rPr>
          <w:rFonts w:ascii="Times New Roman" w:hAnsi="Times New Roman" w:cs="Times New Roman"/>
          <w:sz w:val="28"/>
          <w:szCs w:val="28"/>
        </w:rPr>
        <w:t>и</w:t>
      </w:r>
      <w:r w:rsidRPr="00C53E2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53E21">
        <w:rPr>
          <w:rFonts w:ascii="Times New Roman" w:hAnsi="Times New Roman" w:cs="Times New Roman"/>
          <w:sz w:val="28"/>
          <w:szCs w:val="28"/>
        </w:rPr>
        <w:t>непогребенных</w:t>
      </w:r>
      <w:r w:rsidRPr="00C53E2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53E21">
        <w:rPr>
          <w:rFonts w:ascii="Times New Roman" w:hAnsi="Times New Roman" w:cs="Times New Roman"/>
          <w:sz w:val="28"/>
          <w:szCs w:val="28"/>
        </w:rPr>
        <w:t>останков,</w:t>
      </w:r>
      <w:r w:rsidRPr="00C53E2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53E21">
        <w:rPr>
          <w:rFonts w:ascii="Times New Roman" w:hAnsi="Times New Roman" w:cs="Times New Roman"/>
          <w:sz w:val="28"/>
          <w:szCs w:val="28"/>
        </w:rPr>
        <w:t>установление</w:t>
      </w:r>
      <w:r w:rsidRPr="00C53E2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53E21">
        <w:rPr>
          <w:rFonts w:ascii="Times New Roman" w:hAnsi="Times New Roman" w:cs="Times New Roman"/>
          <w:sz w:val="28"/>
          <w:szCs w:val="28"/>
        </w:rPr>
        <w:t>имен</w:t>
      </w:r>
      <w:r w:rsidRPr="00C53E2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53E21">
        <w:rPr>
          <w:rFonts w:ascii="Times New Roman" w:hAnsi="Times New Roman" w:cs="Times New Roman"/>
          <w:sz w:val="28"/>
          <w:szCs w:val="28"/>
        </w:rPr>
        <w:t>погибших</w:t>
      </w:r>
      <w:r w:rsidRPr="00C53E2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53E21">
        <w:rPr>
          <w:rFonts w:ascii="Times New Roman" w:hAnsi="Times New Roman" w:cs="Times New Roman"/>
          <w:sz w:val="28"/>
          <w:szCs w:val="28"/>
        </w:rPr>
        <w:t>и пропавших без вести при защите Отечества, занесение</w:t>
      </w:r>
      <w:r w:rsidRPr="00C53E2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53E21">
        <w:rPr>
          <w:rFonts w:ascii="Times New Roman" w:hAnsi="Times New Roman" w:cs="Times New Roman"/>
          <w:sz w:val="28"/>
          <w:szCs w:val="28"/>
        </w:rPr>
        <w:t>их имен и других сведений о них в книги Памяти и соответствующие информационные системы;</w:t>
      </w:r>
    </w:p>
    <w:p w:rsidR="00CC0954" w:rsidRPr="00C53E21" w:rsidRDefault="00CC0954" w:rsidP="00DA7F9D">
      <w:pPr>
        <w:pStyle w:val="a3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3E21">
        <w:rPr>
          <w:rFonts w:ascii="Times New Roman" w:hAnsi="Times New Roman" w:cs="Times New Roman"/>
          <w:sz w:val="28"/>
          <w:szCs w:val="28"/>
        </w:rPr>
        <w:t>г) создание мемориальных музеев и сооружение на местах боевых действий памятных знаков;</w:t>
      </w:r>
    </w:p>
    <w:p w:rsidR="00CC0954" w:rsidRPr="00C53E21" w:rsidRDefault="00CC0954" w:rsidP="00DA7F9D">
      <w:pPr>
        <w:pStyle w:val="a3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3E21">
        <w:rPr>
          <w:rFonts w:ascii="Times New Roman" w:hAnsi="Times New Roman" w:cs="Times New Roman"/>
          <w:sz w:val="28"/>
          <w:szCs w:val="28"/>
        </w:rPr>
        <w:t>д) публикации в средствах массовой информации и в информационно- телекоммуникационной сети "Интернет" материалов о погибших при защите Отечества, создание произведений искусства и литературы, посвященных их подвигам, организация выставок;</w:t>
      </w:r>
    </w:p>
    <w:p w:rsidR="00CC0954" w:rsidRPr="00CC0954" w:rsidRDefault="00CC0954" w:rsidP="00DA7F9D">
      <w:pPr>
        <w:widowControl w:val="0"/>
        <w:autoSpaceDE w:val="0"/>
        <w:autoSpaceDN w:val="0"/>
        <w:spacing w:before="1" w:after="0" w:line="240" w:lineRule="auto"/>
        <w:ind w:left="-284" w:right="126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954">
        <w:rPr>
          <w:rFonts w:ascii="Times New Roman" w:eastAsia="Times New Roman" w:hAnsi="Times New Roman" w:cs="Times New Roman"/>
          <w:sz w:val="28"/>
          <w:szCs w:val="28"/>
        </w:rPr>
        <w:t xml:space="preserve">е) присвоение </w:t>
      </w:r>
      <w:proofErr w:type="gramStart"/>
      <w:r w:rsidRPr="00CC0954">
        <w:rPr>
          <w:rFonts w:ascii="Times New Roman" w:eastAsia="Times New Roman" w:hAnsi="Times New Roman" w:cs="Times New Roman"/>
          <w:sz w:val="28"/>
          <w:szCs w:val="28"/>
        </w:rPr>
        <w:t>имен</w:t>
      </w:r>
      <w:proofErr w:type="gramEnd"/>
      <w:r w:rsidRPr="00CC0954">
        <w:rPr>
          <w:rFonts w:ascii="Times New Roman" w:eastAsia="Times New Roman" w:hAnsi="Times New Roman" w:cs="Times New Roman"/>
          <w:sz w:val="28"/>
          <w:szCs w:val="28"/>
        </w:rPr>
        <w:t xml:space="preserve"> погибших при защите Отечества улицам и площадям, географическим объектам, организациям, в том числе образовательным организациям, учреждениям, воинским частям и соединениям, кораблям и судам;</w:t>
      </w:r>
    </w:p>
    <w:p w:rsidR="00CC0954" w:rsidRPr="00CC0954" w:rsidRDefault="00CC0954" w:rsidP="00DA7F9D">
      <w:pPr>
        <w:widowControl w:val="0"/>
        <w:autoSpaceDE w:val="0"/>
        <w:autoSpaceDN w:val="0"/>
        <w:spacing w:after="0" w:line="240" w:lineRule="auto"/>
        <w:ind w:left="-284" w:right="128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954">
        <w:rPr>
          <w:rFonts w:ascii="Times New Roman" w:eastAsia="Times New Roman" w:hAnsi="Times New Roman" w:cs="Times New Roman"/>
          <w:sz w:val="28"/>
          <w:szCs w:val="28"/>
        </w:rPr>
        <w:t xml:space="preserve">ж) занесение </w:t>
      </w:r>
      <w:proofErr w:type="gramStart"/>
      <w:r w:rsidRPr="00CC0954">
        <w:rPr>
          <w:rFonts w:ascii="Times New Roman" w:eastAsia="Times New Roman" w:hAnsi="Times New Roman" w:cs="Times New Roman"/>
          <w:sz w:val="28"/>
          <w:szCs w:val="28"/>
        </w:rPr>
        <w:t>имен</w:t>
      </w:r>
      <w:proofErr w:type="gramEnd"/>
      <w:r w:rsidRPr="00CC0954">
        <w:rPr>
          <w:rFonts w:ascii="Times New Roman" w:eastAsia="Times New Roman" w:hAnsi="Times New Roman" w:cs="Times New Roman"/>
          <w:sz w:val="28"/>
          <w:szCs w:val="28"/>
        </w:rPr>
        <w:t xml:space="preserve"> погибших при защите Отечества навечно в списки личного состава воинских частей, военных профессиональных образовательных организаций и военных образовательных организаций высшего образования;</w:t>
      </w:r>
    </w:p>
    <w:p w:rsidR="00CC0954" w:rsidRPr="00CC0954" w:rsidRDefault="00CC0954" w:rsidP="00DA7F9D">
      <w:pPr>
        <w:widowControl w:val="0"/>
        <w:autoSpaceDE w:val="0"/>
        <w:autoSpaceDN w:val="0"/>
        <w:spacing w:after="0" w:line="240" w:lineRule="auto"/>
        <w:ind w:left="-284" w:right="123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954">
        <w:rPr>
          <w:rFonts w:ascii="Times New Roman" w:eastAsia="Times New Roman" w:hAnsi="Times New Roman" w:cs="Times New Roman"/>
          <w:sz w:val="28"/>
          <w:szCs w:val="28"/>
        </w:rPr>
        <w:t>з) установление памятных дат, увековечивающих имена погибших при защите Отечества. По решению Комиссии могут осуществляться и другие мероприятия по увековечению памяти защитников Отечества.</w:t>
      </w:r>
    </w:p>
    <w:p w:rsidR="00CC0954" w:rsidRPr="00CC0954" w:rsidRDefault="00CC0954" w:rsidP="00DA7F9D">
      <w:pPr>
        <w:widowControl w:val="0"/>
        <w:autoSpaceDE w:val="0"/>
        <w:autoSpaceDN w:val="0"/>
        <w:spacing w:after="0" w:line="240" w:lineRule="auto"/>
        <w:ind w:left="-284" w:right="12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954">
        <w:rPr>
          <w:rFonts w:ascii="Times New Roman" w:eastAsia="Times New Roman" w:hAnsi="Times New Roman" w:cs="Times New Roman"/>
          <w:sz w:val="28"/>
          <w:szCs w:val="28"/>
        </w:rPr>
        <w:t>и) установка памятных знаков и табличек на зданиях и сооружениях, связанных</w:t>
      </w:r>
      <w:r w:rsidRPr="00CC095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C0954">
        <w:rPr>
          <w:rFonts w:ascii="Times New Roman" w:eastAsia="Times New Roman" w:hAnsi="Times New Roman" w:cs="Times New Roman"/>
          <w:sz w:val="28"/>
          <w:szCs w:val="28"/>
        </w:rPr>
        <w:t>жизнью и деятельностью защитников Отечества.</w:t>
      </w:r>
    </w:p>
    <w:p w:rsidR="00CC0954" w:rsidRPr="00CC0954" w:rsidRDefault="00CC0954" w:rsidP="00DA7F9D">
      <w:pPr>
        <w:widowControl w:val="0"/>
        <w:autoSpaceDE w:val="0"/>
        <w:autoSpaceDN w:val="0"/>
        <w:spacing w:before="1" w:after="0" w:line="240" w:lineRule="auto"/>
        <w:ind w:left="-284" w:right="12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954">
        <w:rPr>
          <w:rFonts w:ascii="Times New Roman" w:eastAsia="Times New Roman" w:hAnsi="Times New Roman" w:cs="Times New Roman"/>
          <w:sz w:val="28"/>
          <w:szCs w:val="28"/>
        </w:rPr>
        <w:t>При этом создание мемориального сооружения в память о погибшем защитнике Отечества рекомендуется осуществлять не ранее чем через 2 года после свершившегося исторического события или кончины увековечиваемого лица, подтвержденных официальными документами в соответствии с законодательством Российской Федерации.</w:t>
      </w:r>
    </w:p>
    <w:p w:rsidR="00CC0954" w:rsidRPr="00CC0954" w:rsidRDefault="00CC0954" w:rsidP="00DA7F9D">
      <w:pPr>
        <w:widowControl w:val="0"/>
        <w:autoSpaceDE w:val="0"/>
        <w:autoSpaceDN w:val="0"/>
        <w:spacing w:after="0" w:line="240" w:lineRule="auto"/>
        <w:ind w:left="-284" w:right="13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954">
        <w:rPr>
          <w:rFonts w:ascii="Times New Roman" w:eastAsia="Times New Roman" w:hAnsi="Times New Roman" w:cs="Times New Roman"/>
          <w:sz w:val="28"/>
          <w:szCs w:val="28"/>
        </w:rPr>
        <w:t>В память о выдающейся личности или событии в пределах населенного пункта устанавливается, как правило, только одно мемориальное сооружение.</w:t>
      </w:r>
    </w:p>
    <w:p w:rsidR="00CC0954" w:rsidRPr="00CC0954" w:rsidRDefault="00CC0954" w:rsidP="00DA7F9D">
      <w:pPr>
        <w:widowControl w:val="0"/>
        <w:autoSpaceDE w:val="0"/>
        <w:autoSpaceDN w:val="0"/>
        <w:spacing w:after="0" w:line="240" w:lineRule="auto"/>
        <w:ind w:left="-284" w:right="127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954">
        <w:rPr>
          <w:rFonts w:ascii="Times New Roman" w:eastAsia="Times New Roman" w:hAnsi="Times New Roman" w:cs="Times New Roman"/>
          <w:sz w:val="28"/>
          <w:szCs w:val="28"/>
        </w:rPr>
        <w:t>Если память</w:t>
      </w:r>
      <w:r w:rsidRPr="00CC095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C0954">
        <w:rPr>
          <w:rFonts w:ascii="Times New Roman" w:eastAsia="Times New Roman" w:hAnsi="Times New Roman" w:cs="Times New Roman"/>
          <w:sz w:val="28"/>
          <w:szCs w:val="28"/>
        </w:rPr>
        <w:t>личности уже увековечена</w:t>
      </w:r>
      <w:r w:rsidRPr="00CC095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CC095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C095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C0954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Pr="00CC095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C0954">
        <w:rPr>
          <w:rFonts w:ascii="Times New Roman" w:eastAsia="Times New Roman" w:hAnsi="Times New Roman" w:cs="Times New Roman"/>
          <w:sz w:val="28"/>
          <w:szCs w:val="28"/>
        </w:rPr>
        <w:t>формах</w:t>
      </w:r>
      <w:r w:rsidRPr="00CC095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C0954">
        <w:rPr>
          <w:rFonts w:ascii="Times New Roman" w:eastAsia="Times New Roman" w:hAnsi="Times New Roman" w:cs="Times New Roman"/>
          <w:sz w:val="28"/>
          <w:szCs w:val="28"/>
        </w:rPr>
        <w:t xml:space="preserve">(присвоение имени увековечиваемого лица учреждению, наименование в его честь улицы, сквера, установка памятника, бюста) мемориальные сооружения, как правило, не </w:t>
      </w:r>
      <w:r w:rsidRPr="00CC0954">
        <w:rPr>
          <w:rFonts w:ascii="Times New Roman" w:eastAsia="Times New Roman" w:hAnsi="Times New Roman" w:cs="Times New Roman"/>
          <w:spacing w:val="-2"/>
          <w:sz w:val="28"/>
          <w:szCs w:val="28"/>
        </w:rPr>
        <w:t>устанавливаются.</w:t>
      </w:r>
    </w:p>
    <w:p w:rsidR="00C53E21" w:rsidRPr="00DA7F9D" w:rsidRDefault="00CC0954" w:rsidP="00DA7F9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7F9D">
        <w:rPr>
          <w:rFonts w:ascii="Times New Roman" w:hAnsi="Times New Roman" w:cs="Times New Roman"/>
          <w:sz w:val="28"/>
          <w:szCs w:val="28"/>
        </w:rPr>
        <w:t xml:space="preserve">На зданиях зрелищно-массового назначения (театров, кинотеатров, музеев, художественных галерей, домах культуры) мемориальные доски не </w:t>
      </w:r>
      <w:r w:rsidRPr="00DA7F9D">
        <w:rPr>
          <w:rFonts w:ascii="Times New Roman" w:hAnsi="Times New Roman" w:cs="Times New Roman"/>
          <w:spacing w:val="-2"/>
          <w:sz w:val="28"/>
          <w:szCs w:val="28"/>
        </w:rPr>
        <w:t>устанавливаются.</w:t>
      </w:r>
      <w:r w:rsidR="00C53E21" w:rsidRPr="00DA7F9D">
        <w:rPr>
          <w:rFonts w:ascii="Times New Roman" w:hAnsi="Times New Roman" w:cs="Times New Roman"/>
          <w:sz w:val="28"/>
          <w:szCs w:val="28"/>
        </w:rPr>
        <w:t xml:space="preserve"> Проектирование, сооружение, установка и техническое обеспечение торжественного открытия мемориальных досок осуществляются за счет собственных</w:t>
      </w:r>
      <w:r w:rsidR="00C53E21" w:rsidRPr="00DA7F9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53E21" w:rsidRPr="00DA7F9D">
        <w:rPr>
          <w:rFonts w:ascii="Times New Roman" w:hAnsi="Times New Roman" w:cs="Times New Roman"/>
          <w:sz w:val="28"/>
          <w:szCs w:val="28"/>
        </w:rPr>
        <w:t>и</w:t>
      </w:r>
      <w:r w:rsidR="00C53E21" w:rsidRPr="00DA7F9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53E21" w:rsidRPr="00DA7F9D">
        <w:rPr>
          <w:rFonts w:ascii="Times New Roman" w:hAnsi="Times New Roman" w:cs="Times New Roman"/>
          <w:sz w:val="28"/>
          <w:szCs w:val="28"/>
        </w:rPr>
        <w:t>(или)</w:t>
      </w:r>
      <w:r w:rsidR="00C53E21" w:rsidRPr="00DA7F9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C53E21" w:rsidRPr="00DA7F9D">
        <w:rPr>
          <w:rFonts w:ascii="Times New Roman" w:hAnsi="Times New Roman" w:cs="Times New Roman"/>
          <w:sz w:val="28"/>
          <w:szCs w:val="28"/>
        </w:rPr>
        <w:t>привлеченных</w:t>
      </w:r>
      <w:r w:rsidR="00C53E21" w:rsidRPr="00DA7F9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53E21" w:rsidRPr="00DA7F9D">
        <w:rPr>
          <w:rFonts w:ascii="Times New Roman" w:hAnsi="Times New Roman" w:cs="Times New Roman"/>
          <w:sz w:val="28"/>
          <w:szCs w:val="28"/>
        </w:rPr>
        <w:t>средств,</w:t>
      </w:r>
      <w:r w:rsidR="00C53E21" w:rsidRPr="00DA7F9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C53E21" w:rsidRPr="00DA7F9D">
        <w:rPr>
          <w:rFonts w:ascii="Times New Roman" w:hAnsi="Times New Roman" w:cs="Times New Roman"/>
          <w:sz w:val="28"/>
          <w:szCs w:val="28"/>
        </w:rPr>
        <w:t>предоставляемых</w:t>
      </w:r>
      <w:r w:rsidR="00C53E21" w:rsidRPr="00DA7F9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C53E21" w:rsidRPr="00DA7F9D">
        <w:rPr>
          <w:rFonts w:ascii="Times New Roman" w:hAnsi="Times New Roman" w:cs="Times New Roman"/>
          <w:sz w:val="28"/>
          <w:szCs w:val="28"/>
        </w:rPr>
        <w:t>ходатайствующими организациями или гражданами.</w:t>
      </w:r>
    </w:p>
    <w:p w:rsidR="00C53E21" w:rsidRPr="00DA7F9D" w:rsidRDefault="00C53E21" w:rsidP="00DA7F9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7F9D">
        <w:rPr>
          <w:rFonts w:ascii="Times New Roman" w:hAnsi="Times New Roman" w:cs="Times New Roman"/>
          <w:sz w:val="28"/>
          <w:szCs w:val="28"/>
        </w:rPr>
        <w:t xml:space="preserve">7. Критерии, являющиеся основаниями для принятия решений об </w:t>
      </w:r>
      <w:r w:rsidR="001639FF" w:rsidRPr="00DA7F9D">
        <w:rPr>
          <w:rFonts w:ascii="Times New Roman" w:hAnsi="Times New Roman" w:cs="Times New Roman"/>
          <w:sz w:val="28"/>
          <w:szCs w:val="28"/>
        </w:rPr>
        <w:t xml:space="preserve">  </w:t>
      </w:r>
      <w:r w:rsidRPr="00DA7F9D">
        <w:rPr>
          <w:rFonts w:ascii="Times New Roman" w:hAnsi="Times New Roman" w:cs="Times New Roman"/>
          <w:sz w:val="28"/>
          <w:szCs w:val="28"/>
        </w:rPr>
        <w:t>увековечении памяти защитников Отечества:</w:t>
      </w:r>
    </w:p>
    <w:p w:rsidR="00C53E21" w:rsidRPr="00DA7F9D" w:rsidRDefault="00DF2A93" w:rsidP="00DA7F9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A7F9D">
        <w:rPr>
          <w:rFonts w:ascii="Times New Roman" w:hAnsi="Times New Roman" w:cs="Times New Roman"/>
          <w:sz w:val="28"/>
          <w:szCs w:val="28"/>
        </w:rPr>
        <w:t>а</w:t>
      </w:r>
      <w:r w:rsidR="00C53E21" w:rsidRPr="00DA7F9D">
        <w:rPr>
          <w:rFonts w:ascii="Times New Roman" w:hAnsi="Times New Roman" w:cs="Times New Roman"/>
          <w:sz w:val="28"/>
          <w:szCs w:val="28"/>
        </w:rPr>
        <w:t>) гибель в ходе военных действий, при выполнении других боевых задач или при выполнении служебных обязанностей по защите Отечества;</w:t>
      </w:r>
    </w:p>
    <w:p w:rsidR="00C53E21" w:rsidRPr="00C53E21" w:rsidRDefault="00C53E21" w:rsidP="00DA7F9D">
      <w:pPr>
        <w:widowControl w:val="0"/>
        <w:autoSpaceDE w:val="0"/>
        <w:autoSpaceDN w:val="0"/>
        <w:spacing w:after="0" w:line="240" w:lineRule="auto"/>
        <w:ind w:left="-284" w:right="131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E21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C53E2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  <w:szCs w:val="28"/>
        </w:rPr>
        <w:t xml:space="preserve">гибель при выполнении воинского долга на территориях других </w:t>
      </w:r>
      <w:r w:rsidRPr="00C53E21"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государств;</w:t>
      </w:r>
    </w:p>
    <w:p w:rsidR="00C53E21" w:rsidRPr="00C53E21" w:rsidRDefault="00C53E21" w:rsidP="00C53E21">
      <w:pPr>
        <w:widowControl w:val="0"/>
        <w:autoSpaceDE w:val="0"/>
        <w:autoSpaceDN w:val="0"/>
        <w:spacing w:after="0" w:line="240" w:lineRule="auto"/>
        <w:ind w:left="-142" w:right="12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E21">
        <w:rPr>
          <w:rFonts w:ascii="Times New Roman" w:eastAsia="Times New Roman" w:hAnsi="Times New Roman" w:cs="Times New Roman"/>
          <w:sz w:val="28"/>
          <w:szCs w:val="28"/>
        </w:rPr>
        <w:t xml:space="preserve">в) смерть, наступившая от ран, контузий, увечий или заболеваний, полученных при защите Отечества, независимо от времени наступления указанных последствий, а также пропажа без вести в ходе военных действий, при </w:t>
      </w:r>
      <w:r w:rsidRPr="00C53E21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выполнении других боевых задач или при выполнении служебных обязанностей;</w:t>
      </w:r>
    </w:p>
    <w:p w:rsidR="00DF2A93" w:rsidRDefault="00C53E21" w:rsidP="00DF2A93">
      <w:pPr>
        <w:pStyle w:val="a3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DF2A93">
        <w:rPr>
          <w:rFonts w:ascii="Times New Roman" w:hAnsi="Times New Roman" w:cs="Times New Roman"/>
          <w:sz w:val="28"/>
          <w:szCs w:val="28"/>
        </w:rPr>
        <w:t>г)</w:t>
      </w:r>
      <w:r w:rsidRPr="00DF2A9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F2A93">
        <w:rPr>
          <w:rFonts w:ascii="Times New Roman" w:hAnsi="Times New Roman" w:cs="Times New Roman"/>
          <w:sz w:val="28"/>
          <w:szCs w:val="28"/>
        </w:rPr>
        <w:t>значимость</w:t>
      </w:r>
      <w:r w:rsidRPr="00DF2A9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DF2A93">
        <w:rPr>
          <w:rFonts w:ascii="Times New Roman" w:hAnsi="Times New Roman" w:cs="Times New Roman"/>
          <w:sz w:val="28"/>
          <w:szCs w:val="28"/>
        </w:rPr>
        <w:t>поступка,</w:t>
      </w:r>
      <w:r w:rsidRPr="00DF2A9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F2A93">
        <w:rPr>
          <w:rFonts w:ascii="Times New Roman" w:hAnsi="Times New Roman" w:cs="Times New Roman"/>
          <w:sz w:val="28"/>
          <w:szCs w:val="28"/>
        </w:rPr>
        <w:t>совершенного</w:t>
      </w:r>
      <w:r w:rsidRPr="00DF2A9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F2A93" w:rsidRPr="00DF2A93">
        <w:rPr>
          <w:rFonts w:ascii="Times New Roman" w:hAnsi="Times New Roman" w:cs="Times New Roman"/>
          <w:sz w:val="28"/>
          <w:szCs w:val="28"/>
        </w:rPr>
        <w:t>защитнико</w:t>
      </w:r>
      <w:r w:rsidR="00DF2A93">
        <w:rPr>
          <w:rFonts w:ascii="Times New Roman" w:hAnsi="Times New Roman" w:cs="Times New Roman"/>
          <w:sz w:val="28"/>
          <w:szCs w:val="28"/>
        </w:rPr>
        <w:t>в</w:t>
      </w:r>
      <w:r w:rsidR="00DF2A93" w:rsidRPr="00DF2A93">
        <w:rPr>
          <w:rFonts w:ascii="Times New Roman" w:hAnsi="Times New Roman" w:cs="Times New Roman"/>
          <w:sz w:val="28"/>
          <w:szCs w:val="28"/>
        </w:rPr>
        <w:t xml:space="preserve"> </w:t>
      </w:r>
      <w:r w:rsidRPr="00DF2A93">
        <w:rPr>
          <w:rFonts w:ascii="Times New Roman" w:hAnsi="Times New Roman" w:cs="Times New Roman"/>
          <w:sz w:val="28"/>
          <w:szCs w:val="28"/>
        </w:rPr>
        <w:t xml:space="preserve">Отечества; </w:t>
      </w:r>
    </w:p>
    <w:p w:rsidR="00C53E21" w:rsidRPr="00DF2A93" w:rsidRDefault="00C53E21" w:rsidP="00DF2A93">
      <w:pPr>
        <w:pStyle w:val="a3"/>
        <w:ind w:left="-142" w:firstLine="709"/>
        <w:rPr>
          <w:rFonts w:ascii="Times New Roman" w:hAnsi="Times New Roman" w:cs="Times New Roman"/>
          <w:sz w:val="28"/>
          <w:szCs w:val="28"/>
        </w:rPr>
      </w:pPr>
      <w:r w:rsidRPr="00DF2A93">
        <w:rPr>
          <w:rFonts w:ascii="Times New Roman" w:hAnsi="Times New Roman" w:cs="Times New Roman"/>
          <w:sz w:val="28"/>
          <w:szCs w:val="28"/>
        </w:rPr>
        <w:t>д) наличие заслуг перед Отечеством;</w:t>
      </w:r>
    </w:p>
    <w:p w:rsidR="00C53E21" w:rsidRPr="00C53E21" w:rsidRDefault="00C53E21" w:rsidP="00C53E21">
      <w:pPr>
        <w:widowControl w:val="0"/>
        <w:autoSpaceDE w:val="0"/>
        <w:autoSpaceDN w:val="0"/>
        <w:spacing w:after="0" w:line="240" w:lineRule="auto"/>
        <w:ind w:left="-142" w:right="12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E21">
        <w:rPr>
          <w:rFonts w:ascii="Times New Roman" w:eastAsia="Times New Roman" w:hAnsi="Times New Roman" w:cs="Times New Roman"/>
          <w:sz w:val="28"/>
          <w:szCs w:val="28"/>
        </w:rPr>
        <w:t>е) подтверждение историко-архивными и наградными документами заслуг защитника Отечества перед Российской Федерацией;</w:t>
      </w:r>
    </w:p>
    <w:p w:rsidR="00C53E21" w:rsidRPr="00C53E21" w:rsidRDefault="00C53E21" w:rsidP="00C53E21">
      <w:pPr>
        <w:widowControl w:val="0"/>
        <w:autoSpaceDE w:val="0"/>
        <w:autoSpaceDN w:val="0"/>
        <w:spacing w:after="0" w:line="240" w:lineRule="auto"/>
        <w:ind w:left="-142" w:right="12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E21">
        <w:rPr>
          <w:rFonts w:ascii="Times New Roman" w:eastAsia="Times New Roman" w:hAnsi="Times New Roman" w:cs="Times New Roman"/>
          <w:sz w:val="28"/>
          <w:szCs w:val="28"/>
        </w:rPr>
        <w:t>ж) гибель, смерть в плену, в котором</w:t>
      </w:r>
      <w:r w:rsidRPr="00C53E2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  <w:szCs w:val="28"/>
        </w:rPr>
        <w:t>оказались защитники Отечества в силу сложившейся боевой обстановки, не утратившие своей чести и достоинства, не изменившие Родине.</w:t>
      </w:r>
    </w:p>
    <w:p w:rsidR="00C53E21" w:rsidRPr="00C53E21" w:rsidRDefault="00C53E21" w:rsidP="00C53E21">
      <w:pPr>
        <w:widowControl w:val="0"/>
        <w:autoSpaceDE w:val="0"/>
        <w:autoSpaceDN w:val="0"/>
        <w:spacing w:after="0" w:line="240" w:lineRule="auto"/>
        <w:ind w:left="-142" w:right="12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E21">
        <w:rPr>
          <w:rFonts w:ascii="Times New Roman" w:eastAsia="Times New Roman" w:hAnsi="Times New Roman" w:cs="Times New Roman"/>
          <w:sz w:val="28"/>
          <w:szCs w:val="28"/>
        </w:rPr>
        <w:t xml:space="preserve">Дань памяти воздается и иностранным гражданам, погибшим при защите </w:t>
      </w:r>
      <w:r w:rsidRPr="00C53E21">
        <w:rPr>
          <w:rFonts w:ascii="Times New Roman" w:eastAsia="Times New Roman" w:hAnsi="Times New Roman" w:cs="Times New Roman"/>
          <w:spacing w:val="-2"/>
          <w:sz w:val="28"/>
          <w:szCs w:val="28"/>
        </w:rPr>
        <w:t>России.</w:t>
      </w:r>
    </w:p>
    <w:p w:rsidR="00C53E21" w:rsidRPr="00C53E21" w:rsidRDefault="00C53E21" w:rsidP="00C53E21">
      <w:pPr>
        <w:widowControl w:val="0"/>
        <w:autoSpaceDE w:val="0"/>
        <w:autoSpaceDN w:val="0"/>
        <w:spacing w:after="0" w:line="240" w:lineRule="auto"/>
        <w:ind w:left="-142" w:right="12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E21">
        <w:rPr>
          <w:rFonts w:ascii="Times New Roman" w:eastAsia="Times New Roman" w:hAnsi="Times New Roman" w:cs="Times New Roman"/>
          <w:sz w:val="28"/>
          <w:szCs w:val="28"/>
        </w:rPr>
        <w:t>Кроме того, увековечивается память объединений, соединений и учреждений, отличившихся при защите Отечества, а также увековечиваются</w:t>
      </w:r>
      <w:r w:rsidRPr="00C53E21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  <w:szCs w:val="28"/>
        </w:rPr>
        <w:t>места боевых действий, вошедшие в историю как символы героизма, мужества и стойкости народов нашего Отечества.</w:t>
      </w:r>
    </w:p>
    <w:p w:rsidR="00C53E21" w:rsidRPr="00C53E21" w:rsidRDefault="00C53E21" w:rsidP="00C53E21">
      <w:pPr>
        <w:widowControl w:val="0"/>
        <w:autoSpaceDE w:val="0"/>
        <w:autoSpaceDN w:val="0"/>
        <w:spacing w:after="0" w:line="240" w:lineRule="auto"/>
        <w:ind w:left="-142" w:right="12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E21">
        <w:rPr>
          <w:rFonts w:ascii="Times New Roman" w:eastAsia="Times New Roman" w:hAnsi="Times New Roman" w:cs="Times New Roman"/>
          <w:sz w:val="28"/>
          <w:szCs w:val="28"/>
        </w:rPr>
        <w:t>Проведение работ по увековечению памяти защитника Отечества в зависимости от формы увековечения предлагается согласовать с заинтересованным должностным лицом по месту увековечения (собственником здания, территории, руководителем учреждения, организации и т.д.).</w:t>
      </w:r>
    </w:p>
    <w:p w:rsidR="00C53E21" w:rsidRPr="00C53E21" w:rsidRDefault="00C53E21" w:rsidP="00C53E21">
      <w:pPr>
        <w:widowControl w:val="0"/>
        <w:numPr>
          <w:ilvl w:val="1"/>
          <w:numId w:val="1"/>
        </w:numPr>
        <w:tabs>
          <w:tab w:val="left" w:pos="1358"/>
        </w:tabs>
        <w:autoSpaceDE w:val="0"/>
        <w:autoSpaceDN w:val="0"/>
        <w:spacing w:after="0" w:line="321" w:lineRule="exact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C53E21">
        <w:rPr>
          <w:rFonts w:ascii="Times New Roman" w:eastAsia="Times New Roman" w:hAnsi="Times New Roman" w:cs="Times New Roman"/>
          <w:sz w:val="28"/>
        </w:rPr>
        <w:t>Перечень</w:t>
      </w:r>
      <w:r w:rsidRPr="00C53E21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документов,</w:t>
      </w:r>
      <w:r w:rsidRPr="00C53E2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представляемых</w:t>
      </w:r>
      <w:r w:rsidRPr="00C53E21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в</w:t>
      </w:r>
      <w:r w:rsidRPr="00C53E21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pacing w:val="-2"/>
          <w:sz w:val="28"/>
        </w:rPr>
        <w:t>Комиссию:</w:t>
      </w:r>
    </w:p>
    <w:p w:rsidR="00C53E21" w:rsidRPr="00C53E21" w:rsidRDefault="00C53E21" w:rsidP="001639FF">
      <w:pPr>
        <w:widowControl w:val="0"/>
        <w:numPr>
          <w:ilvl w:val="2"/>
          <w:numId w:val="1"/>
        </w:numPr>
        <w:tabs>
          <w:tab w:val="left" w:pos="1170"/>
        </w:tabs>
        <w:autoSpaceDE w:val="0"/>
        <w:autoSpaceDN w:val="0"/>
        <w:spacing w:after="0" w:line="322" w:lineRule="exact"/>
        <w:ind w:left="-142" w:firstLine="709"/>
        <w:rPr>
          <w:rFonts w:ascii="Times New Roman" w:eastAsia="Times New Roman" w:hAnsi="Times New Roman" w:cs="Times New Roman"/>
          <w:sz w:val="28"/>
        </w:rPr>
      </w:pPr>
      <w:r w:rsidRPr="00C53E21">
        <w:rPr>
          <w:rFonts w:ascii="Times New Roman" w:eastAsia="Times New Roman" w:hAnsi="Times New Roman" w:cs="Times New Roman"/>
          <w:sz w:val="28"/>
        </w:rPr>
        <w:t>ходатайство</w:t>
      </w:r>
      <w:r w:rsidRPr="00C53E21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гражданина</w:t>
      </w:r>
      <w:r w:rsidRPr="00C53E2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pacing w:val="-2"/>
          <w:sz w:val="28"/>
        </w:rPr>
        <w:t>(организации);</w:t>
      </w:r>
    </w:p>
    <w:p w:rsidR="00C53E21" w:rsidRPr="00C53E21" w:rsidRDefault="00C53E21" w:rsidP="001639FF">
      <w:pPr>
        <w:widowControl w:val="0"/>
        <w:numPr>
          <w:ilvl w:val="2"/>
          <w:numId w:val="1"/>
        </w:numPr>
        <w:tabs>
          <w:tab w:val="left" w:pos="1209"/>
        </w:tabs>
        <w:autoSpaceDE w:val="0"/>
        <w:autoSpaceDN w:val="0"/>
        <w:spacing w:after="0" w:line="240" w:lineRule="auto"/>
        <w:ind w:left="-142" w:right="124" w:firstLine="709"/>
        <w:rPr>
          <w:rFonts w:ascii="Times New Roman" w:eastAsia="Times New Roman" w:hAnsi="Times New Roman" w:cs="Times New Roman"/>
          <w:sz w:val="28"/>
        </w:rPr>
      </w:pPr>
      <w:r w:rsidRPr="00C53E21">
        <w:rPr>
          <w:rFonts w:ascii="Times New Roman" w:eastAsia="Times New Roman" w:hAnsi="Times New Roman" w:cs="Times New Roman"/>
          <w:sz w:val="28"/>
        </w:rPr>
        <w:t>историческая</w:t>
      </w:r>
      <w:r w:rsidRPr="00C53E21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или историко-биографическая</w:t>
      </w:r>
      <w:r w:rsidRPr="00C53E21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справка об увековечиваемом защитнике Отечества;</w:t>
      </w:r>
    </w:p>
    <w:p w:rsidR="00C53E21" w:rsidRPr="00C53E21" w:rsidRDefault="00C53E21" w:rsidP="001639FF">
      <w:pPr>
        <w:widowControl w:val="0"/>
        <w:numPr>
          <w:ilvl w:val="2"/>
          <w:numId w:val="1"/>
        </w:numPr>
        <w:tabs>
          <w:tab w:val="left" w:pos="1194"/>
        </w:tabs>
        <w:autoSpaceDE w:val="0"/>
        <w:autoSpaceDN w:val="0"/>
        <w:spacing w:after="0" w:line="240" w:lineRule="auto"/>
        <w:ind w:left="-142" w:right="126" w:firstLine="709"/>
        <w:rPr>
          <w:rFonts w:ascii="Times New Roman" w:eastAsia="Times New Roman" w:hAnsi="Times New Roman" w:cs="Times New Roman"/>
          <w:sz w:val="28"/>
        </w:rPr>
      </w:pPr>
      <w:r w:rsidRPr="00C53E21">
        <w:rPr>
          <w:rFonts w:ascii="Times New Roman" w:eastAsia="Times New Roman" w:hAnsi="Times New Roman" w:cs="Times New Roman"/>
          <w:sz w:val="28"/>
        </w:rPr>
        <w:t>копии архивных, наградных документов, подтверждающих достоверность события или заслуги увековечиваемого лица;</w:t>
      </w:r>
    </w:p>
    <w:p w:rsidR="00C53E21" w:rsidRPr="00C53E21" w:rsidRDefault="00C53E21" w:rsidP="00C53E21">
      <w:pPr>
        <w:widowControl w:val="0"/>
        <w:numPr>
          <w:ilvl w:val="2"/>
          <w:numId w:val="1"/>
        </w:numPr>
        <w:tabs>
          <w:tab w:val="left" w:pos="1170"/>
        </w:tabs>
        <w:autoSpaceDE w:val="0"/>
        <w:autoSpaceDN w:val="0"/>
        <w:spacing w:after="0" w:line="321" w:lineRule="exact"/>
        <w:ind w:left="-142" w:firstLine="709"/>
        <w:rPr>
          <w:rFonts w:ascii="Times New Roman" w:eastAsia="Times New Roman" w:hAnsi="Times New Roman" w:cs="Times New Roman"/>
          <w:sz w:val="28"/>
        </w:rPr>
      </w:pPr>
      <w:r w:rsidRPr="00C53E21">
        <w:rPr>
          <w:rFonts w:ascii="Times New Roman" w:eastAsia="Times New Roman" w:hAnsi="Times New Roman" w:cs="Times New Roman"/>
          <w:sz w:val="28"/>
        </w:rPr>
        <w:t>предложение</w:t>
      </w:r>
      <w:r w:rsidRPr="00C53E21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по</w:t>
      </w:r>
      <w:r w:rsidRPr="00C53E21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форме</w:t>
      </w:r>
      <w:r w:rsidRPr="00C53E21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pacing w:val="-2"/>
          <w:sz w:val="28"/>
        </w:rPr>
        <w:t>увековечения;</w:t>
      </w:r>
    </w:p>
    <w:p w:rsidR="00C53E21" w:rsidRPr="00C53E21" w:rsidRDefault="00C53E21" w:rsidP="00C53E21">
      <w:pPr>
        <w:widowControl w:val="0"/>
        <w:numPr>
          <w:ilvl w:val="2"/>
          <w:numId w:val="1"/>
        </w:numPr>
        <w:tabs>
          <w:tab w:val="left" w:pos="1394"/>
        </w:tabs>
        <w:autoSpaceDE w:val="0"/>
        <w:autoSpaceDN w:val="0"/>
        <w:spacing w:after="0" w:line="242" w:lineRule="auto"/>
        <w:ind w:left="-142" w:right="125" w:firstLine="709"/>
        <w:jc w:val="both"/>
        <w:rPr>
          <w:rFonts w:ascii="Times New Roman" w:eastAsia="Times New Roman" w:hAnsi="Times New Roman" w:cs="Times New Roman"/>
          <w:sz w:val="28"/>
        </w:rPr>
      </w:pPr>
      <w:r w:rsidRPr="00C53E21">
        <w:rPr>
          <w:rFonts w:ascii="Times New Roman" w:eastAsia="Times New Roman" w:hAnsi="Times New Roman" w:cs="Times New Roman"/>
          <w:sz w:val="28"/>
        </w:rPr>
        <w:t>выписка из домовой книги с указанием периода проживания увековечиваемого лица по месту увековечения;</w:t>
      </w:r>
    </w:p>
    <w:p w:rsidR="00C53E21" w:rsidRPr="00C53E21" w:rsidRDefault="00C53E21" w:rsidP="001639FF">
      <w:pPr>
        <w:widowControl w:val="0"/>
        <w:numPr>
          <w:ilvl w:val="2"/>
          <w:numId w:val="1"/>
        </w:numPr>
        <w:tabs>
          <w:tab w:val="left" w:pos="1545"/>
        </w:tabs>
        <w:autoSpaceDE w:val="0"/>
        <w:autoSpaceDN w:val="0"/>
        <w:spacing w:after="0" w:line="240" w:lineRule="auto"/>
        <w:ind w:left="-142" w:right="127" w:firstLine="709"/>
        <w:jc w:val="both"/>
        <w:rPr>
          <w:rFonts w:ascii="Times New Roman" w:eastAsia="Times New Roman" w:hAnsi="Times New Roman" w:cs="Times New Roman"/>
          <w:sz w:val="28"/>
        </w:rPr>
      </w:pPr>
      <w:r w:rsidRPr="00C53E21">
        <w:rPr>
          <w:rFonts w:ascii="Times New Roman" w:eastAsia="Times New Roman" w:hAnsi="Times New Roman" w:cs="Times New Roman"/>
          <w:sz w:val="28"/>
        </w:rPr>
        <w:t>письменное обязательство ходатайствующей организации о финансировании работ;</w:t>
      </w:r>
    </w:p>
    <w:p w:rsidR="00C53E21" w:rsidRPr="00C53E21" w:rsidRDefault="00C53E21" w:rsidP="001639FF">
      <w:pPr>
        <w:widowControl w:val="0"/>
        <w:numPr>
          <w:ilvl w:val="2"/>
          <w:numId w:val="1"/>
        </w:numPr>
        <w:tabs>
          <w:tab w:val="left" w:pos="709"/>
        </w:tabs>
        <w:autoSpaceDE w:val="0"/>
        <w:autoSpaceDN w:val="0"/>
        <w:spacing w:after="0" w:line="240" w:lineRule="auto"/>
        <w:ind w:left="-142" w:right="125" w:firstLine="709"/>
        <w:jc w:val="both"/>
        <w:rPr>
          <w:rFonts w:ascii="Times New Roman" w:eastAsia="Times New Roman" w:hAnsi="Times New Roman" w:cs="Times New Roman"/>
          <w:sz w:val="28"/>
        </w:rPr>
      </w:pPr>
      <w:r w:rsidRPr="00C53E21">
        <w:rPr>
          <w:rFonts w:ascii="Times New Roman" w:eastAsia="Times New Roman" w:hAnsi="Times New Roman" w:cs="Times New Roman"/>
          <w:sz w:val="28"/>
        </w:rPr>
        <w:t xml:space="preserve">письменное обязательство ходатайствующего гражданина о финансировании работ, либо уведомление о невозможности осуществления </w:t>
      </w:r>
      <w:r w:rsidRPr="00C53E21">
        <w:rPr>
          <w:rFonts w:ascii="Times New Roman" w:eastAsia="Times New Roman" w:hAnsi="Times New Roman" w:cs="Times New Roman"/>
          <w:spacing w:val="-2"/>
          <w:sz w:val="28"/>
        </w:rPr>
        <w:t>финансирования.</w:t>
      </w:r>
    </w:p>
    <w:p w:rsidR="00DF2A93" w:rsidRPr="00DF2A93" w:rsidRDefault="00C53E21" w:rsidP="001639FF">
      <w:pPr>
        <w:widowControl w:val="0"/>
        <w:numPr>
          <w:ilvl w:val="1"/>
          <w:numId w:val="1"/>
        </w:numPr>
        <w:tabs>
          <w:tab w:val="left" w:pos="1449"/>
        </w:tabs>
        <w:autoSpaceDE w:val="0"/>
        <w:autoSpaceDN w:val="0"/>
        <w:spacing w:after="0" w:line="240" w:lineRule="auto"/>
        <w:ind w:left="-142" w:right="128" w:firstLine="709"/>
        <w:jc w:val="both"/>
        <w:rPr>
          <w:rFonts w:ascii="Times New Roman" w:eastAsia="Times New Roman" w:hAnsi="Times New Roman" w:cs="Times New Roman"/>
          <w:sz w:val="28"/>
        </w:rPr>
      </w:pPr>
      <w:r w:rsidRPr="00C53E21">
        <w:rPr>
          <w:rFonts w:ascii="Times New Roman" w:eastAsia="Times New Roman" w:hAnsi="Times New Roman" w:cs="Times New Roman"/>
          <w:sz w:val="28"/>
        </w:rPr>
        <w:t>Комиссия созывается по мере необходимости, но не реже одного раза в полугодие.</w:t>
      </w:r>
      <w:r w:rsidRPr="00C53E2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Дата</w:t>
      </w:r>
      <w:r w:rsidRPr="00C53E2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проведения</w:t>
      </w:r>
      <w:r w:rsidRPr="00C53E2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заседания</w:t>
      </w:r>
      <w:r w:rsidRPr="00C53E2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определяется</w:t>
      </w:r>
      <w:r w:rsidRPr="00C53E2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ее</w:t>
      </w:r>
      <w:r w:rsidRPr="00C53E2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председателем,</w:t>
      </w:r>
      <w:r w:rsidRPr="00C53E2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а</w:t>
      </w:r>
      <w:r w:rsidRPr="00C53E2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в</w:t>
      </w:r>
      <w:r w:rsidRPr="00C53E21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C53E21">
        <w:rPr>
          <w:rFonts w:ascii="Times New Roman" w:eastAsia="Times New Roman" w:hAnsi="Times New Roman" w:cs="Times New Roman"/>
          <w:sz w:val="28"/>
        </w:rPr>
        <w:t>его</w:t>
      </w:r>
      <w:r w:rsidR="00DF2A93">
        <w:rPr>
          <w:rFonts w:ascii="Times New Roman" w:eastAsia="Times New Roman" w:hAnsi="Times New Roman" w:cs="Times New Roman"/>
          <w:sz w:val="28"/>
        </w:rPr>
        <w:t xml:space="preserve"> </w:t>
      </w:r>
      <w:r w:rsidR="00DF2A93" w:rsidRPr="00DF2A93">
        <w:rPr>
          <w:rFonts w:ascii="Times New Roman" w:eastAsia="Times New Roman" w:hAnsi="Times New Roman" w:cs="Times New Roman"/>
          <w:sz w:val="28"/>
        </w:rPr>
        <w:t>отсутствие - заместителем председателя. О дате и времени заседания члены Комиссии, приглашенные лица уведомляются секретарем Комиссии.</w:t>
      </w:r>
    </w:p>
    <w:p w:rsidR="00DF2A93" w:rsidRPr="00DF2A93" w:rsidRDefault="00DF2A93" w:rsidP="00DF2A93">
      <w:pPr>
        <w:widowControl w:val="0"/>
        <w:autoSpaceDE w:val="0"/>
        <w:autoSpaceDN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12.</w:t>
      </w:r>
      <w:r w:rsidRPr="00DF2A93">
        <w:rPr>
          <w:rFonts w:ascii="Times New Roman" w:eastAsia="Times New Roman" w:hAnsi="Times New Roman" w:cs="Times New Roman"/>
          <w:sz w:val="28"/>
        </w:rPr>
        <w:tab/>
        <w:t>К работе Комиссии могут быть привлечены по согласованию должностные лица отраслевых (функциональных)</w:t>
      </w:r>
      <w:r w:rsidR="0066449A">
        <w:rPr>
          <w:rFonts w:ascii="Times New Roman" w:eastAsia="Times New Roman" w:hAnsi="Times New Roman" w:cs="Times New Roman"/>
          <w:sz w:val="28"/>
        </w:rPr>
        <w:t xml:space="preserve"> органов Администрации </w:t>
      </w:r>
      <w:proofErr w:type="spellStart"/>
      <w:r w:rsidR="0066449A">
        <w:rPr>
          <w:rFonts w:ascii="Times New Roman" w:eastAsia="Times New Roman" w:hAnsi="Times New Roman" w:cs="Times New Roman"/>
          <w:sz w:val="28"/>
        </w:rPr>
        <w:t>Красюковского</w:t>
      </w:r>
      <w:proofErr w:type="spellEnd"/>
      <w:r w:rsidR="0066449A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DF2A93">
        <w:rPr>
          <w:rFonts w:ascii="Times New Roman" w:eastAsia="Times New Roman" w:hAnsi="Times New Roman" w:cs="Times New Roman"/>
          <w:sz w:val="28"/>
        </w:rPr>
        <w:t xml:space="preserve"> и представители иных организаций, не входящих в ее состав.</w:t>
      </w:r>
    </w:p>
    <w:p w:rsidR="00DF2A93" w:rsidRPr="00DF2A93" w:rsidRDefault="00DF2A93" w:rsidP="00DF2A93">
      <w:pPr>
        <w:widowControl w:val="0"/>
        <w:autoSpaceDE w:val="0"/>
        <w:autoSpaceDN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13.</w:t>
      </w:r>
      <w:r w:rsidRPr="00DF2A93">
        <w:rPr>
          <w:rFonts w:ascii="Times New Roman" w:eastAsia="Times New Roman" w:hAnsi="Times New Roman" w:cs="Times New Roman"/>
          <w:sz w:val="28"/>
        </w:rPr>
        <w:tab/>
        <w:t>Подготовка материалов к заседанию Комиссии, а также организационно- документационное обеспечение (сопровождение) деятельности Комиссии осуществляется Отде</w:t>
      </w:r>
      <w:r w:rsidR="0066449A">
        <w:rPr>
          <w:rFonts w:ascii="Times New Roman" w:eastAsia="Times New Roman" w:hAnsi="Times New Roman" w:cs="Times New Roman"/>
          <w:sz w:val="28"/>
        </w:rPr>
        <w:t xml:space="preserve">лом культуры и Администрации </w:t>
      </w:r>
      <w:proofErr w:type="spellStart"/>
      <w:r w:rsidR="0066449A">
        <w:rPr>
          <w:rFonts w:ascii="Times New Roman" w:eastAsia="Times New Roman" w:hAnsi="Times New Roman" w:cs="Times New Roman"/>
          <w:sz w:val="28"/>
        </w:rPr>
        <w:t>Красюковского</w:t>
      </w:r>
      <w:proofErr w:type="spellEnd"/>
      <w:r w:rsidR="0066449A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DF2A93">
        <w:rPr>
          <w:rFonts w:ascii="Times New Roman" w:eastAsia="Times New Roman" w:hAnsi="Times New Roman" w:cs="Times New Roman"/>
          <w:sz w:val="28"/>
        </w:rPr>
        <w:t>.</w:t>
      </w:r>
    </w:p>
    <w:p w:rsidR="00DF2A93" w:rsidRPr="00DF2A93" w:rsidRDefault="00DF2A93" w:rsidP="00DF2A9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14.</w:t>
      </w:r>
      <w:r w:rsidRPr="00DF2A93">
        <w:rPr>
          <w:rFonts w:ascii="Times New Roman" w:eastAsia="Times New Roman" w:hAnsi="Times New Roman" w:cs="Times New Roman"/>
          <w:sz w:val="28"/>
        </w:rPr>
        <w:tab/>
        <w:t>Не позже чем в месячный срок с даты поступления документов, указанных в пункте 9 настоящего Положения, проводится заседание Комиссии по рассмотрению ходатайств.</w:t>
      </w:r>
    </w:p>
    <w:p w:rsidR="00DF2A93" w:rsidRPr="00DF2A93" w:rsidRDefault="00DF2A93" w:rsidP="00DF2A9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lastRenderedPageBreak/>
        <w:t>15.</w:t>
      </w:r>
      <w:r w:rsidRPr="00DF2A93">
        <w:rPr>
          <w:rFonts w:ascii="Times New Roman" w:eastAsia="Times New Roman" w:hAnsi="Times New Roman" w:cs="Times New Roman"/>
          <w:sz w:val="28"/>
        </w:rPr>
        <w:tab/>
        <w:t>Заседание комиссии считается правомочным, если на нем присутствует более половины от общего числа членов комиссии.</w:t>
      </w:r>
    </w:p>
    <w:p w:rsidR="00DF2A93" w:rsidRPr="00DF2A93" w:rsidRDefault="00DF2A93" w:rsidP="00DF2A9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16.</w:t>
      </w:r>
      <w:r w:rsidRPr="00DF2A93">
        <w:rPr>
          <w:rFonts w:ascii="Times New Roman" w:eastAsia="Times New Roman" w:hAnsi="Times New Roman" w:cs="Times New Roman"/>
          <w:sz w:val="28"/>
        </w:rPr>
        <w:tab/>
      </w:r>
      <w:proofErr w:type="gramStart"/>
      <w:r w:rsidRPr="00DF2A93">
        <w:rPr>
          <w:rFonts w:ascii="Times New Roman" w:eastAsia="Times New Roman" w:hAnsi="Times New Roman" w:cs="Times New Roman"/>
          <w:sz w:val="28"/>
        </w:rPr>
        <w:t>В</w:t>
      </w:r>
      <w:proofErr w:type="gramEnd"/>
      <w:r w:rsidRPr="00DF2A93">
        <w:rPr>
          <w:rFonts w:ascii="Times New Roman" w:eastAsia="Times New Roman" w:hAnsi="Times New Roman" w:cs="Times New Roman"/>
          <w:sz w:val="28"/>
        </w:rPr>
        <w:t xml:space="preserve"> результате рассмотрения ходатайств Комиссия принимает одно из следующих решений:</w:t>
      </w:r>
    </w:p>
    <w:p w:rsidR="00DF2A93" w:rsidRPr="00DF2A93" w:rsidRDefault="00DF2A93" w:rsidP="001639F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а)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:rsidR="00DF2A93" w:rsidRPr="00DF2A93" w:rsidRDefault="00DF2A93" w:rsidP="001639F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б)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</w:t>
      </w:r>
    </w:p>
    <w:p w:rsidR="00DF2A93" w:rsidRPr="00DF2A93" w:rsidRDefault="00DF2A93" w:rsidP="001639F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в) рекомендовать (предложить) ходатайствующей организации (гражданину) увековечить память события или личности в других формах.</w:t>
      </w:r>
    </w:p>
    <w:p w:rsidR="00DF2A93" w:rsidRPr="00DF2A93" w:rsidRDefault="00DF2A93" w:rsidP="001639F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17.</w:t>
      </w:r>
      <w:r w:rsidRPr="00DF2A93">
        <w:rPr>
          <w:rFonts w:ascii="Times New Roman" w:eastAsia="Times New Roman" w:hAnsi="Times New Roman" w:cs="Times New Roman"/>
          <w:sz w:val="28"/>
        </w:rPr>
        <w:tab/>
        <w:t>Решение принимается простым большинством голосов членов Комиссии, присутствующих на заседании. При равенстве голосов голос председательствующего является решающим.</w:t>
      </w:r>
    </w:p>
    <w:p w:rsidR="00DF2A93" w:rsidRPr="00DF2A93" w:rsidRDefault="00DF2A93" w:rsidP="001639FF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18.</w:t>
      </w:r>
      <w:r w:rsidRPr="00DF2A93">
        <w:rPr>
          <w:rFonts w:ascii="Times New Roman" w:eastAsia="Times New Roman" w:hAnsi="Times New Roman" w:cs="Times New Roman"/>
          <w:sz w:val="28"/>
        </w:rPr>
        <w:tab/>
        <w:t>Решения Комиссии оформляются протоколом, который утверждается председателем в течение 5 рабочих дней с даты проведения заседания Комиссии. Решения считаются принятыми и принимаются к исполнению только после утверждения протокола заседания Комиссии.</w:t>
      </w:r>
    </w:p>
    <w:p w:rsidR="00DF2A93" w:rsidRPr="00DF2A93" w:rsidRDefault="00DF2A93" w:rsidP="00DF2A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В течение 5 рабочих дней с даты утверждения протокола заседания Комиссии ходатайствующим организациям (гражданам) направляются письменные уведомления о решениях Комиссии.</w:t>
      </w:r>
    </w:p>
    <w:p w:rsidR="00DF2A93" w:rsidRPr="00DF2A93" w:rsidRDefault="00DF2A93" w:rsidP="0066449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19.</w:t>
      </w:r>
      <w:r w:rsidRPr="00DF2A93">
        <w:rPr>
          <w:rFonts w:ascii="Times New Roman" w:eastAsia="Times New Roman" w:hAnsi="Times New Roman" w:cs="Times New Roman"/>
          <w:sz w:val="28"/>
        </w:rPr>
        <w:tab/>
        <w:t>Ответственное должностное лицо за выполнение принятых решений (секретарь Комиссии):</w:t>
      </w:r>
    </w:p>
    <w:p w:rsidR="0066449A" w:rsidRDefault="00DF2A93" w:rsidP="0066449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a) организует работу по его реализации;</w:t>
      </w:r>
    </w:p>
    <w:p w:rsidR="00DF2A93" w:rsidRPr="00DF2A93" w:rsidRDefault="00DF2A93" w:rsidP="0066449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б) контролирует проведение работ;</w:t>
      </w:r>
    </w:p>
    <w:p w:rsidR="00DF2A93" w:rsidRPr="00DF2A93" w:rsidRDefault="00DF2A93" w:rsidP="0066449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в) устанавливает взаимодействие с заинтересованными организациями и гражданами;</w:t>
      </w:r>
    </w:p>
    <w:p w:rsidR="00C53E21" w:rsidRDefault="00DF2A93" w:rsidP="004C44D5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 w:rsidRPr="00DF2A93">
        <w:rPr>
          <w:rFonts w:ascii="Times New Roman" w:eastAsia="Times New Roman" w:hAnsi="Times New Roman" w:cs="Times New Roman"/>
          <w:sz w:val="28"/>
        </w:rPr>
        <w:t>г) при необходимости по согласованию с главой Админис</w:t>
      </w:r>
      <w:r w:rsidR="0066449A">
        <w:rPr>
          <w:rFonts w:ascii="Times New Roman" w:eastAsia="Times New Roman" w:hAnsi="Times New Roman" w:cs="Times New Roman"/>
          <w:sz w:val="28"/>
        </w:rPr>
        <w:t xml:space="preserve">трации </w:t>
      </w:r>
      <w:proofErr w:type="spellStart"/>
      <w:r w:rsidR="0066449A">
        <w:rPr>
          <w:rFonts w:ascii="Times New Roman" w:eastAsia="Times New Roman" w:hAnsi="Times New Roman" w:cs="Times New Roman"/>
          <w:sz w:val="28"/>
        </w:rPr>
        <w:t>Красюковского</w:t>
      </w:r>
      <w:proofErr w:type="spellEnd"/>
      <w:r w:rsidR="0066449A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Pr="00DF2A93">
        <w:rPr>
          <w:rFonts w:ascii="Times New Roman" w:eastAsia="Times New Roman" w:hAnsi="Times New Roman" w:cs="Times New Roman"/>
          <w:sz w:val="28"/>
        </w:rPr>
        <w:t xml:space="preserve"> уточняет порядок выполнения мероприятий и вносит предложения на обсуждение Комиссии;</w:t>
      </w:r>
    </w:p>
    <w:p w:rsidR="004C44D5" w:rsidRPr="004C44D5" w:rsidRDefault="004C44D5" w:rsidP="00EB7150">
      <w:pPr>
        <w:widowControl w:val="0"/>
        <w:autoSpaceDE w:val="0"/>
        <w:autoSpaceDN w:val="0"/>
        <w:spacing w:before="74" w:after="0" w:line="240" w:lineRule="auto"/>
        <w:ind w:right="12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44D5">
        <w:rPr>
          <w:rFonts w:ascii="Times New Roman" w:eastAsia="Times New Roman" w:hAnsi="Times New Roman" w:cs="Times New Roman"/>
          <w:sz w:val="28"/>
          <w:szCs w:val="28"/>
        </w:rPr>
        <w:t>д)</w:t>
      </w:r>
      <w:r w:rsidRPr="004C44D5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4C44D5">
        <w:rPr>
          <w:rFonts w:ascii="Times New Roman" w:eastAsia="Times New Roman" w:hAnsi="Times New Roman" w:cs="Times New Roman"/>
          <w:sz w:val="28"/>
          <w:szCs w:val="28"/>
        </w:rPr>
        <w:t>координирует вопросы изготовления в долговечных материалах и установки</w:t>
      </w:r>
      <w:r w:rsidRPr="004C44D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C44D5">
        <w:rPr>
          <w:rFonts w:ascii="Times New Roman" w:eastAsia="Times New Roman" w:hAnsi="Times New Roman" w:cs="Times New Roman"/>
          <w:sz w:val="28"/>
          <w:szCs w:val="28"/>
        </w:rPr>
        <w:t>мемориальных</w:t>
      </w:r>
      <w:r w:rsidRPr="004C44D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C44D5">
        <w:rPr>
          <w:rFonts w:ascii="Times New Roman" w:eastAsia="Times New Roman" w:hAnsi="Times New Roman" w:cs="Times New Roman"/>
          <w:sz w:val="28"/>
          <w:szCs w:val="28"/>
        </w:rPr>
        <w:t>сооружений</w:t>
      </w:r>
      <w:r w:rsidRPr="004C44D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C44D5">
        <w:rPr>
          <w:rFonts w:ascii="Times New Roman" w:eastAsia="Times New Roman" w:hAnsi="Times New Roman" w:cs="Times New Roman"/>
          <w:sz w:val="28"/>
          <w:szCs w:val="28"/>
        </w:rPr>
        <w:t>(мемориальных</w:t>
      </w:r>
      <w:r w:rsidRPr="004C44D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C44D5">
        <w:rPr>
          <w:rFonts w:ascii="Times New Roman" w:eastAsia="Times New Roman" w:hAnsi="Times New Roman" w:cs="Times New Roman"/>
          <w:sz w:val="28"/>
          <w:szCs w:val="28"/>
        </w:rPr>
        <w:t>досок,</w:t>
      </w:r>
      <w:r w:rsidRPr="004C44D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4C44D5">
        <w:rPr>
          <w:rFonts w:ascii="Times New Roman" w:eastAsia="Times New Roman" w:hAnsi="Times New Roman" w:cs="Times New Roman"/>
          <w:sz w:val="28"/>
          <w:szCs w:val="28"/>
        </w:rPr>
        <w:t>памятников,</w:t>
      </w:r>
      <w:r w:rsidRPr="004C44D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4C44D5">
        <w:rPr>
          <w:rFonts w:ascii="Times New Roman" w:eastAsia="Times New Roman" w:hAnsi="Times New Roman" w:cs="Times New Roman"/>
          <w:sz w:val="28"/>
          <w:szCs w:val="28"/>
        </w:rPr>
        <w:t>бюстов, памятных знаков и т.д.);</w:t>
      </w:r>
    </w:p>
    <w:p w:rsidR="004C44D5" w:rsidRPr="004C44D5" w:rsidRDefault="004C44D5" w:rsidP="00EB7150">
      <w:pPr>
        <w:widowControl w:val="0"/>
        <w:autoSpaceDE w:val="0"/>
        <w:autoSpaceDN w:val="0"/>
        <w:spacing w:before="2" w:after="0" w:line="240" w:lineRule="auto"/>
        <w:ind w:right="1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44D5">
        <w:rPr>
          <w:rFonts w:ascii="Times New Roman" w:eastAsia="Times New Roman" w:hAnsi="Times New Roman" w:cs="Times New Roman"/>
          <w:sz w:val="28"/>
          <w:szCs w:val="28"/>
        </w:rPr>
        <w:t>е) совместно с главой Админис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Pr="004C44D5">
        <w:rPr>
          <w:rFonts w:ascii="Times New Roman" w:eastAsia="Times New Roman" w:hAnsi="Times New Roman" w:cs="Times New Roman"/>
          <w:sz w:val="28"/>
          <w:szCs w:val="28"/>
        </w:rPr>
        <w:t xml:space="preserve"> и заинтересованными организациями осуществляет подготовку и проведение церемоний, торжественных захоронений, открытий мемориальных сооружений или оказывает ходатайствующим организациям (гражданам) помощь в их </w:t>
      </w:r>
      <w:r w:rsidRPr="004C44D5">
        <w:rPr>
          <w:rFonts w:ascii="Times New Roman" w:eastAsia="Times New Roman" w:hAnsi="Times New Roman" w:cs="Times New Roman"/>
          <w:spacing w:val="-2"/>
          <w:sz w:val="28"/>
          <w:szCs w:val="28"/>
        </w:rPr>
        <w:t>проведении.</w:t>
      </w:r>
    </w:p>
    <w:p w:rsidR="004C44D5" w:rsidRPr="004C44D5" w:rsidRDefault="004C44D5" w:rsidP="004C44D5">
      <w:pPr>
        <w:widowControl w:val="0"/>
        <w:numPr>
          <w:ilvl w:val="1"/>
          <w:numId w:val="1"/>
        </w:numPr>
        <w:tabs>
          <w:tab w:val="left" w:pos="1458"/>
        </w:tabs>
        <w:autoSpaceDE w:val="0"/>
        <w:autoSpaceDN w:val="0"/>
        <w:spacing w:before="1" w:after="0" w:line="240" w:lineRule="auto"/>
        <w:ind w:left="0" w:right="126" w:firstLine="709"/>
        <w:jc w:val="both"/>
        <w:rPr>
          <w:rFonts w:ascii="Times New Roman" w:eastAsia="Times New Roman" w:hAnsi="Times New Roman" w:cs="Times New Roman"/>
          <w:sz w:val="28"/>
        </w:rPr>
      </w:pPr>
      <w:r w:rsidRPr="004C44D5">
        <w:rPr>
          <w:rFonts w:ascii="Times New Roman" w:eastAsia="Times New Roman" w:hAnsi="Times New Roman" w:cs="Times New Roman"/>
          <w:sz w:val="28"/>
        </w:rPr>
        <w:t>Решение о демонтаже мемориального сооружения, памятного знака, их замене, реконструкции принимается Комиссией по согласованию с органами, организациями, гражданами, инициировавшими их создание (установку).</w:t>
      </w:r>
    </w:p>
    <w:p w:rsidR="00EB7150" w:rsidRPr="00EB7150" w:rsidRDefault="00EB7150" w:rsidP="00EB71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15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делопроизводству</w:t>
      </w:r>
    </w:p>
    <w:p w:rsidR="006A1DE7" w:rsidRDefault="00EB7150" w:rsidP="00EB7150">
      <w:pPr>
        <w:tabs>
          <w:tab w:val="left" w:pos="62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150">
        <w:rPr>
          <w:rFonts w:ascii="Times New Roman" w:eastAsia="Times New Roman" w:hAnsi="Times New Roman" w:cs="Times New Roman"/>
          <w:sz w:val="28"/>
          <w:szCs w:val="28"/>
          <w:lang w:eastAsia="ru-RU"/>
        </w:rPr>
        <w:t>и архивной работе</w:t>
      </w:r>
      <w:r w:rsidRPr="00EB71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A1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B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Л.О.</w:t>
      </w:r>
      <w:r w:rsidR="006A1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</w:t>
      </w:r>
      <w:r w:rsidRPr="00EB71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CC5B2A" w:rsidRPr="0033007D" w:rsidRDefault="00CC5B2A" w:rsidP="0033007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№ 2 </w:t>
      </w:r>
    </w:p>
    <w:p w:rsidR="00CC5B2A" w:rsidRPr="0033007D" w:rsidRDefault="00CC5B2A" w:rsidP="0033007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</w:t>
      </w:r>
      <w:r w:rsidR="00853B59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распоряжению Администрации </w:t>
      </w:r>
    </w:p>
    <w:p w:rsidR="00CC5B2A" w:rsidRPr="0033007D" w:rsidRDefault="00CC5B2A" w:rsidP="0033007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</w:t>
      </w:r>
      <w:r w:rsidR="00853B59"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proofErr w:type="spellStart"/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Красюковского</w:t>
      </w:r>
      <w:proofErr w:type="spellEnd"/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</w:p>
    <w:p w:rsidR="00CC5B2A" w:rsidRPr="0033007D" w:rsidRDefault="00CC5B2A" w:rsidP="0033007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330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11.11.2025 г. № 86</w:t>
      </w:r>
    </w:p>
    <w:p w:rsidR="005B4369" w:rsidRPr="0033007D" w:rsidRDefault="005B4369" w:rsidP="005B436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B4369" w:rsidRPr="005B4369" w:rsidRDefault="005B4369" w:rsidP="005B4369">
      <w:pPr>
        <w:widowControl w:val="0"/>
        <w:autoSpaceDE w:val="0"/>
        <w:autoSpaceDN w:val="0"/>
        <w:spacing w:after="0" w:line="240" w:lineRule="auto"/>
        <w:ind w:left="326" w:right="154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B4369">
        <w:rPr>
          <w:rFonts w:ascii="Times New Roman" w:eastAsia="Times New Roman" w:hAnsi="Times New Roman" w:cs="Times New Roman"/>
          <w:b/>
          <w:spacing w:val="-2"/>
          <w:sz w:val="28"/>
        </w:rPr>
        <w:t>СОСТАВ</w:t>
      </w:r>
    </w:p>
    <w:p w:rsidR="005B4369" w:rsidRPr="005B4369" w:rsidRDefault="005B4369" w:rsidP="005B4369">
      <w:pPr>
        <w:widowControl w:val="0"/>
        <w:autoSpaceDE w:val="0"/>
        <w:autoSpaceDN w:val="0"/>
        <w:spacing w:before="3" w:after="0" w:line="240" w:lineRule="auto"/>
        <w:ind w:left="326" w:right="14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5B4369">
        <w:rPr>
          <w:rFonts w:ascii="Times New Roman" w:eastAsia="Times New Roman" w:hAnsi="Times New Roman" w:cs="Times New Roman"/>
          <w:b/>
          <w:sz w:val="28"/>
        </w:rPr>
        <w:t>Комиссии</w:t>
      </w:r>
      <w:r w:rsidRPr="005B4369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5B4369">
        <w:rPr>
          <w:rFonts w:ascii="Times New Roman" w:eastAsia="Times New Roman" w:hAnsi="Times New Roman" w:cs="Times New Roman"/>
          <w:b/>
          <w:sz w:val="28"/>
        </w:rPr>
        <w:t>по</w:t>
      </w:r>
      <w:r w:rsidRPr="005B4369">
        <w:rPr>
          <w:rFonts w:ascii="Times New Roman" w:eastAsia="Times New Roman" w:hAnsi="Times New Roman" w:cs="Times New Roman"/>
          <w:b/>
          <w:spacing w:val="-2"/>
          <w:sz w:val="28"/>
        </w:rPr>
        <w:t xml:space="preserve"> </w:t>
      </w:r>
      <w:r w:rsidRPr="005B4369">
        <w:rPr>
          <w:rFonts w:ascii="Times New Roman" w:eastAsia="Times New Roman" w:hAnsi="Times New Roman" w:cs="Times New Roman"/>
          <w:b/>
          <w:sz w:val="28"/>
        </w:rPr>
        <w:t>увековечиванию</w:t>
      </w:r>
      <w:r w:rsidRPr="005B4369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B4369">
        <w:rPr>
          <w:rFonts w:ascii="Times New Roman" w:eastAsia="Times New Roman" w:hAnsi="Times New Roman" w:cs="Times New Roman"/>
          <w:b/>
          <w:sz w:val="28"/>
        </w:rPr>
        <w:t>памяти</w:t>
      </w:r>
      <w:r w:rsidRPr="005B4369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B4369">
        <w:rPr>
          <w:rFonts w:ascii="Times New Roman" w:eastAsia="Times New Roman" w:hAnsi="Times New Roman" w:cs="Times New Roman"/>
          <w:b/>
          <w:sz w:val="28"/>
        </w:rPr>
        <w:t>защитников</w:t>
      </w:r>
      <w:r w:rsidRPr="005B4369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B4369">
        <w:rPr>
          <w:rFonts w:ascii="Times New Roman" w:eastAsia="Times New Roman" w:hAnsi="Times New Roman" w:cs="Times New Roman"/>
          <w:b/>
          <w:sz w:val="28"/>
        </w:rPr>
        <w:t>Отечества,</w:t>
      </w:r>
      <w:r w:rsidRPr="005B4369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B4369">
        <w:rPr>
          <w:rFonts w:ascii="Times New Roman" w:eastAsia="Times New Roman" w:hAnsi="Times New Roman" w:cs="Times New Roman"/>
          <w:b/>
          <w:sz w:val="28"/>
        </w:rPr>
        <w:t>в</w:t>
      </w:r>
      <w:r w:rsidRPr="005B4369">
        <w:rPr>
          <w:rFonts w:ascii="Times New Roman" w:eastAsia="Times New Roman" w:hAnsi="Times New Roman" w:cs="Times New Roman"/>
          <w:b/>
          <w:spacing w:val="-4"/>
          <w:sz w:val="28"/>
        </w:rPr>
        <w:t xml:space="preserve"> </w:t>
      </w:r>
      <w:r w:rsidRPr="005B4369">
        <w:rPr>
          <w:rFonts w:ascii="Times New Roman" w:eastAsia="Times New Roman" w:hAnsi="Times New Roman" w:cs="Times New Roman"/>
          <w:b/>
          <w:sz w:val="28"/>
        </w:rPr>
        <w:t>том</w:t>
      </w:r>
      <w:r w:rsidRPr="005B4369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5B4369">
        <w:rPr>
          <w:rFonts w:ascii="Times New Roman" w:eastAsia="Times New Roman" w:hAnsi="Times New Roman" w:cs="Times New Roman"/>
          <w:b/>
          <w:sz w:val="28"/>
        </w:rPr>
        <w:t>числе погибших (умерших) участников специальной военной операции</w:t>
      </w:r>
    </w:p>
    <w:p w:rsidR="005B4369" w:rsidRPr="005B4369" w:rsidRDefault="005B4369" w:rsidP="005B4369">
      <w:pPr>
        <w:widowControl w:val="0"/>
        <w:autoSpaceDE w:val="0"/>
        <w:autoSpaceDN w:val="0"/>
        <w:spacing w:after="0" w:line="321" w:lineRule="exact"/>
        <w:ind w:left="322" w:right="154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5B4369" w:rsidRPr="005B4369" w:rsidRDefault="005B4369" w:rsidP="005B4369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16"/>
          <w:szCs w:val="28"/>
        </w:rPr>
      </w:pPr>
    </w:p>
    <w:tbl>
      <w:tblPr>
        <w:tblStyle w:val="a7"/>
        <w:tblW w:w="10356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4"/>
        <w:gridCol w:w="385"/>
        <w:gridCol w:w="4907"/>
      </w:tblGrid>
      <w:tr w:rsidR="00E60D03" w:rsidRPr="00E60D03" w:rsidTr="0033007D">
        <w:trPr>
          <w:trHeight w:val="319"/>
        </w:trPr>
        <w:tc>
          <w:tcPr>
            <w:tcW w:w="10356" w:type="dxa"/>
            <w:gridSpan w:val="3"/>
          </w:tcPr>
          <w:p w:rsidR="00E60D03" w:rsidRPr="00E60D03" w:rsidRDefault="00E60D03" w:rsidP="00E60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</w:tr>
      <w:tr w:rsidR="00E60D03" w:rsidRPr="00E60D03" w:rsidTr="0033007D">
        <w:trPr>
          <w:trHeight w:val="992"/>
        </w:trPr>
        <w:tc>
          <w:tcPr>
            <w:tcW w:w="5064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Бабенко Наталия Валентиновна</w:t>
            </w:r>
          </w:p>
        </w:tc>
        <w:tc>
          <w:tcPr>
            <w:tcW w:w="38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  <w:proofErr w:type="spellStart"/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Pr="00E60D0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  поселения </w:t>
            </w:r>
          </w:p>
        </w:tc>
      </w:tr>
      <w:tr w:rsidR="00E60D03" w:rsidRPr="00E60D03" w:rsidTr="0033007D">
        <w:trPr>
          <w:trHeight w:val="319"/>
        </w:trPr>
        <w:tc>
          <w:tcPr>
            <w:tcW w:w="10356" w:type="dxa"/>
            <w:gridSpan w:val="3"/>
          </w:tcPr>
          <w:p w:rsidR="00E60D03" w:rsidRPr="00853B59" w:rsidRDefault="00E60D03" w:rsidP="00853B5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B59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</w:tr>
      <w:tr w:rsidR="00E60D03" w:rsidRPr="00E60D03" w:rsidTr="0033007D">
        <w:trPr>
          <w:trHeight w:val="992"/>
        </w:trPr>
        <w:tc>
          <w:tcPr>
            <w:tcW w:w="5064" w:type="dxa"/>
          </w:tcPr>
          <w:p w:rsidR="00E60D03" w:rsidRPr="00E60D03" w:rsidRDefault="00933E64" w:rsidP="00933E64">
            <w:pPr>
              <w:ind w:right="-2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Мирущенко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</w:t>
            </w:r>
            <w:r w:rsidR="00E60D03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38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</w:tr>
      <w:tr w:rsidR="00E60D03" w:rsidRPr="00E60D03" w:rsidTr="0033007D">
        <w:trPr>
          <w:trHeight w:val="319"/>
        </w:trPr>
        <w:tc>
          <w:tcPr>
            <w:tcW w:w="10356" w:type="dxa"/>
            <w:gridSpan w:val="3"/>
          </w:tcPr>
          <w:p w:rsidR="00E60D03" w:rsidRPr="00E60D03" w:rsidRDefault="00E60D03" w:rsidP="00E60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</w:tr>
      <w:tr w:rsidR="00E60D03" w:rsidRPr="00E60D03" w:rsidTr="0033007D">
        <w:trPr>
          <w:trHeight w:val="992"/>
        </w:trPr>
        <w:tc>
          <w:tcPr>
            <w:tcW w:w="5064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38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</w:tr>
      <w:tr w:rsidR="00E60D03" w:rsidRPr="00E60D03" w:rsidTr="0033007D">
        <w:trPr>
          <w:trHeight w:val="319"/>
        </w:trPr>
        <w:tc>
          <w:tcPr>
            <w:tcW w:w="10356" w:type="dxa"/>
            <w:gridSpan w:val="3"/>
          </w:tcPr>
          <w:p w:rsidR="00E60D03" w:rsidRPr="00E60D03" w:rsidRDefault="00E60D03" w:rsidP="00E60D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E60D03" w:rsidRPr="00E60D03" w:rsidTr="0033007D">
        <w:trPr>
          <w:trHeight w:val="977"/>
        </w:trPr>
        <w:tc>
          <w:tcPr>
            <w:tcW w:w="5064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Тарасова Людмила Олеговна</w:t>
            </w:r>
          </w:p>
        </w:tc>
        <w:tc>
          <w:tcPr>
            <w:tcW w:w="38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</w:tc>
      </w:tr>
      <w:tr w:rsidR="00E60D03" w:rsidRPr="00E60D03" w:rsidTr="0033007D">
        <w:trPr>
          <w:trHeight w:val="992"/>
        </w:trPr>
        <w:tc>
          <w:tcPr>
            <w:tcW w:w="5064" w:type="dxa"/>
          </w:tcPr>
          <w:p w:rsidR="00E60D03" w:rsidRPr="00E60D03" w:rsidRDefault="00933E64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Тычинский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Евгеньевич</w:t>
            </w:r>
          </w:p>
        </w:tc>
        <w:tc>
          <w:tcPr>
            <w:tcW w:w="38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ЖКХ, архитектуры, строительства и благоустройства</w:t>
            </w:r>
          </w:p>
        </w:tc>
      </w:tr>
      <w:tr w:rsidR="00E60D03" w:rsidRPr="00E60D03" w:rsidTr="0033007D">
        <w:trPr>
          <w:trHeight w:val="319"/>
        </w:trPr>
        <w:tc>
          <w:tcPr>
            <w:tcW w:w="5064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D03" w:rsidRPr="00E60D03" w:rsidTr="0033007D">
        <w:trPr>
          <w:trHeight w:val="1313"/>
        </w:trPr>
        <w:tc>
          <w:tcPr>
            <w:tcW w:w="5064" w:type="dxa"/>
          </w:tcPr>
          <w:p w:rsidR="00E60D03" w:rsidRPr="00E60D03" w:rsidRDefault="00933E64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Людмила Николаевна</w:t>
            </w:r>
          </w:p>
        </w:tc>
        <w:tc>
          <w:tcPr>
            <w:tcW w:w="38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5" w:type="dxa"/>
          </w:tcPr>
          <w:p w:rsid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3E64">
              <w:rPr>
                <w:rFonts w:ascii="Times New Roman" w:hAnsi="Times New Roman" w:cs="Times New Roman"/>
                <w:sz w:val="28"/>
                <w:szCs w:val="28"/>
              </w:rPr>
              <w:t>Директор МУК «</w:t>
            </w:r>
            <w:proofErr w:type="spellStart"/>
            <w:r w:rsidR="00933E64">
              <w:rPr>
                <w:rFonts w:ascii="Times New Roman" w:hAnsi="Times New Roman" w:cs="Times New Roman"/>
                <w:sz w:val="28"/>
                <w:szCs w:val="28"/>
              </w:rPr>
              <w:t>Красюковский</w:t>
            </w:r>
            <w:proofErr w:type="spellEnd"/>
            <w:r w:rsidR="00933E64">
              <w:rPr>
                <w:rFonts w:ascii="Times New Roman" w:hAnsi="Times New Roman" w:cs="Times New Roman"/>
                <w:sz w:val="28"/>
                <w:szCs w:val="28"/>
              </w:rPr>
              <w:t xml:space="preserve"> СДК»</w:t>
            </w:r>
          </w:p>
          <w:p w:rsidR="009D6A1C" w:rsidRDefault="009D6A1C" w:rsidP="009D6A1C">
            <w:pPr>
              <w:ind w:hanging="12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A1C" w:rsidRPr="00E60D03" w:rsidRDefault="009D6A1C" w:rsidP="009D6A1C">
            <w:pPr>
              <w:ind w:left="-36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0D03" w:rsidRPr="00E60D03" w:rsidTr="0033007D">
        <w:trPr>
          <w:trHeight w:val="2627"/>
        </w:trPr>
        <w:tc>
          <w:tcPr>
            <w:tcW w:w="5064" w:type="dxa"/>
          </w:tcPr>
          <w:p w:rsid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Чеботарев Юрий Анатольевич</w:t>
            </w:r>
          </w:p>
          <w:p w:rsidR="009D6A1C" w:rsidRDefault="009D6A1C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A1C" w:rsidRDefault="009D6A1C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A1C" w:rsidRDefault="009D6A1C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A1C" w:rsidRPr="009D6A1C" w:rsidRDefault="00853B59" w:rsidP="009D6A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r w:rsidR="009D6A1C" w:rsidRPr="009D6A1C">
              <w:rPr>
                <w:rFonts w:ascii="Times New Roman" w:hAnsi="Times New Roman" w:cs="Times New Roman"/>
                <w:sz w:val="28"/>
                <w:szCs w:val="28"/>
              </w:rPr>
              <w:t>лёва Алла Владимировна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–                    </w:t>
            </w:r>
          </w:p>
          <w:p w:rsidR="009D6A1C" w:rsidRPr="009D6A1C" w:rsidRDefault="009D6A1C" w:rsidP="009D6A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A1C" w:rsidRPr="00E60D03" w:rsidRDefault="009D6A1C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" w:type="dxa"/>
          </w:tcPr>
          <w:p w:rsidR="00E60D03" w:rsidRPr="00E60D0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05" w:type="dxa"/>
          </w:tcPr>
          <w:p w:rsidR="00561D23" w:rsidRDefault="00E60D03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атаман ХКО «</w:t>
            </w:r>
            <w:proofErr w:type="spellStart"/>
            <w:r w:rsidRPr="00E60D03"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 w:rsidRPr="00E60D03">
              <w:rPr>
                <w:rFonts w:ascii="Times New Roman" w:hAnsi="Times New Roman" w:cs="Times New Roman"/>
                <w:sz w:val="28"/>
                <w:szCs w:val="28"/>
              </w:rPr>
              <w:t xml:space="preserve">» (по согласованию) </w:t>
            </w:r>
          </w:p>
          <w:p w:rsidR="009D6A1C" w:rsidRDefault="009D6A1C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D23" w:rsidRDefault="00561D23" w:rsidP="00561D23">
            <w:pPr>
              <w:ind w:left="-506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1D23" w:rsidRPr="00E60D03" w:rsidRDefault="00853B59" w:rsidP="00E6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853B59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отдела Архитектуры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E60D03" w:rsidRPr="0033007D" w:rsidRDefault="00E60D03" w:rsidP="0033007D">
      <w:pPr>
        <w:pStyle w:val="a3"/>
      </w:pPr>
    </w:p>
    <w:p w:rsidR="00E60D03" w:rsidRPr="00E60D03" w:rsidRDefault="00E60D03" w:rsidP="00E60D0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D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специалист по </w:t>
      </w:r>
    </w:p>
    <w:p w:rsidR="004C44D5" w:rsidRPr="00C53E21" w:rsidRDefault="00E60D03" w:rsidP="00933E64">
      <w:pPr>
        <w:tabs>
          <w:tab w:val="left" w:pos="4365"/>
        </w:tabs>
        <w:rPr>
          <w:rFonts w:ascii="Times New Roman" w:hAnsi="Times New Roman" w:cs="Times New Roman"/>
          <w:sz w:val="28"/>
          <w:szCs w:val="28"/>
        </w:rPr>
        <w:sectPr w:rsidR="004C44D5" w:rsidRPr="00C53E21" w:rsidSect="00DF573B">
          <w:pgSz w:w="11910" w:h="16840"/>
          <w:pgMar w:top="851" w:right="567" w:bottom="680" w:left="1701" w:header="720" w:footer="720" w:gutter="0"/>
          <w:cols w:space="720"/>
        </w:sectPr>
      </w:pPr>
      <w:r w:rsidRPr="00E60D03">
        <w:rPr>
          <w:rFonts w:ascii="Times New Roman" w:hAnsi="Times New Roman" w:cs="Times New Roman"/>
          <w:sz w:val="28"/>
          <w:szCs w:val="28"/>
        </w:rPr>
        <w:t xml:space="preserve">          делопроизводству и архивной работе                                  Л.О. </w:t>
      </w:r>
      <w:r w:rsidR="00007CA7">
        <w:rPr>
          <w:rFonts w:ascii="Times New Roman" w:hAnsi="Times New Roman" w:cs="Times New Roman"/>
          <w:sz w:val="28"/>
          <w:szCs w:val="28"/>
        </w:rPr>
        <w:t>Тарасова</w:t>
      </w:r>
    </w:p>
    <w:p w:rsidR="00E778B3" w:rsidRPr="00E778B3" w:rsidRDefault="00E778B3" w:rsidP="00E778B3">
      <w:pPr>
        <w:jc w:val="center"/>
        <w:rPr>
          <w:rFonts w:ascii="Times New Roman" w:hAnsi="Times New Roman" w:cs="Times New Roman"/>
          <w:sz w:val="28"/>
          <w:szCs w:val="28"/>
        </w:rPr>
      </w:pPr>
      <w:r w:rsidRPr="00E778B3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DD25DF" w:rsidRPr="00DD25DF" w:rsidRDefault="00E778B3" w:rsidP="00DD25DF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8B3">
        <w:rPr>
          <w:rFonts w:ascii="Times New Roman" w:hAnsi="Times New Roman" w:cs="Times New Roman"/>
          <w:sz w:val="28"/>
          <w:szCs w:val="28"/>
        </w:rPr>
        <w:t xml:space="preserve">к   распоряжению Администрации </w:t>
      </w:r>
      <w:proofErr w:type="spellStart"/>
      <w:r w:rsidRPr="00E778B3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E778B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2A2E19">
        <w:rPr>
          <w:rFonts w:ascii="Times New Roman" w:hAnsi="Times New Roman" w:cs="Times New Roman"/>
          <w:sz w:val="28"/>
          <w:szCs w:val="28"/>
        </w:rPr>
        <w:t>11.11.2025г.</w:t>
      </w:r>
      <w:r w:rsidRPr="00E778B3">
        <w:rPr>
          <w:rFonts w:ascii="Times New Roman" w:hAnsi="Times New Roman" w:cs="Times New Roman"/>
          <w:sz w:val="28"/>
          <w:szCs w:val="28"/>
        </w:rPr>
        <w:t xml:space="preserve"> № </w:t>
      </w:r>
      <w:r w:rsidR="002A2E19">
        <w:rPr>
          <w:rFonts w:ascii="Times New Roman" w:hAnsi="Times New Roman" w:cs="Times New Roman"/>
          <w:sz w:val="28"/>
          <w:szCs w:val="28"/>
        </w:rPr>
        <w:t>86</w:t>
      </w:r>
      <w:r w:rsidRPr="00E778B3">
        <w:rPr>
          <w:rFonts w:ascii="Times New Roman" w:hAnsi="Times New Roman" w:cs="Times New Roman"/>
          <w:sz w:val="28"/>
          <w:szCs w:val="28"/>
        </w:rPr>
        <w:t xml:space="preserve"> «</w:t>
      </w:r>
      <w:r w:rsidR="00DD25DF" w:rsidRPr="00DD25DF">
        <w:rPr>
          <w:rFonts w:ascii="Times New Roman" w:hAnsi="Times New Roman" w:cs="Times New Roman"/>
          <w:sz w:val="28"/>
          <w:szCs w:val="28"/>
        </w:rPr>
        <w:t xml:space="preserve">О создании Комиссии по увековечиванию памяти защитников Отечества, в том числе погибших (умерших) участников специальной военной операции </w:t>
      </w:r>
      <w:proofErr w:type="spellStart"/>
      <w:r w:rsidR="00DD25DF" w:rsidRPr="00DD25DF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DD25DF" w:rsidRPr="00DD25D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D25DF">
        <w:rPr>
          <w:rFonts w:ascii="Times New Roman" w:hAnsi="Times New Roman" w:cs="Times New Roman"/>
          <w:sz w:val="28"/>
          <w:szCs w:val="28"/>
        </w:rPr>
        <w:t>»</w:t>
      </w:r>
    </w:p>
    <w:p w:rsidR="00E778B3" w:rsidRPr="00E778B3" w:rsidRDefault="00E778B3" w:rsidP="00DD25DF">
      <w:pPr>
        <w:pStyle w:val="a3"/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693"/>
        <w:gridCol w:w="1843"/>
        <w:gridCol w:w="2580"/>
      </w:tblGrid>
      <w:tr w:rsidR="00E778B3" w:rsidRPr="00E778B3" w:rsidTr="001E3BC0">
        <w:tc>
          <w:tcPr>
            <w:tcW w:w="3085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693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843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580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Дата, подпись/</w:t>
            </w:r>
          </w:p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E778B3" w:rsidRPr="00E778B3" w:rsidTr="001E3BC0">
        <w:tc>
          <w:tcPr>
            <w:tcW w:w="3085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2693" w:type="dxa"/>
          </w:tcPr>
          <w:p w:rsidR="00E778B3" w:rsidRDefault="00DD25DF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Мирущенко</w:t>
            </w:r>
            <w:proofErr w:type="spellEnd"/>
          </w:p>
          <w:p w:rsidR="00DD25DF" w:rsidRDefault="00DD25DF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Наталья</w:t>
            </w:r>
          </w:p>
          <w:p w:rsidR="00DD25DF" w:rsidRPr="00E778B3" w:rsidRDefault="00DD25DF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Александровна</w:t>
            </w:r>
            <w:bookmarkStart w:id="0" w:name="_GoBack"/>
            <w:bookmarkEnd w:id="0"/>
          </w:p>
        </w:tc>
        <w:tc>
          <w:tcPr>
            <w:tcW w:w="1843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778B3" w:rsidRPr="00E778B3" w:rsidTr="001E3BC0">
        <w:tc>
          <w:tcPr>
            <w:tcW w:w="3085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Ведущий специалист по делопроизводству и архивной работе</w:t>
            </w:r>
          </w:p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Тарасова</w:t>
            </w:r>
          </w:p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Людмила</w:t>
            </w:r>
          </w:p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Олеговна</w:t>
            </w:r>
          </w:p>
        </w:tc>
        <w:tc>
          <w:tcPr>
            <w:tcW w:w="1843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778B3" w:rsidRPr="00E778B3" w:rsidTr="001E3BC0">
        <w:trPr>
          <w:trHeight w:val="1314"/>
        </w:trPr>
        <w:tc>
          <w:tcPr>
            <w:tcW w:w="3085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693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Назарова</w:t>
            </w:r>
          </w:p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Наталья</w:t>
            </w:r>
          </w:p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78B3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843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80" w:type="dxa"/>
          </w:tcPr>
          <w:p w:rsidR="00E778B3" w:rsidRPr="00E778B3" w:rsidRDefault="00E778B3" w:rsidP="00E778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E778B3" w:rsidRPr="00E778B3" w:rsidRDefault="00E778B3" w:rsidP="00E778B3">
      <w:pPr>
        <w:rPr>
          <w:sz w:val="28"/>
          <w:szCs w:val="28"/>
        </w:rPr>
      </w:pPr>
    </w:p>
    <w:p w:rsidR="00CC0954" w:rsidRDefault="00CC0954" w:rsidP="00933E64">
      <w:pPr>
        <w:pStyle w:val="a3"/>
      </w:pPr>
    </w:p>
    <w:sectPr w:rsidR="00CC0954" w:rsidSect="006C1EB2">
      <w:pgSz w:w="11906" w:h="16838" w:code="9"/>
      <w:pgMar w:top="567" w:right="567" w:bottom="851" w:left="1134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F26BE"/>
    <w:multiLevelType w:val="hybridMultilevel"/>
    <w:tmpl w:val="2C1EFB22"/>
    <w:lvl w:ilvl="0" w:tplc="3AD69F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76268C2"/>
    <w:multiLevelType w:val="hybridMultilevel"/>
    <w:tmpl w:val="595A48D2"/>
    <w:lvl w:ilvl="0" w:tplc="04190001">
      <w:start w:val="1"/>
      <w:numFmt w:val="bullet"/>
      <w:lvlText w:val=""/>
      <w:lvlJc w:val="left"/>
      <w:pPr>
        <w:ind w:left="866" w:hanging="329"/>
      </w:pPr>
      <w:rPr>
        <w:rFonts w:ascii="Symbol" w:hAnsi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A4525FC4">
      <w:start w:val="1"/>
      <w:numFmt w:val="decimal"/>
      <w:lvlText w:val="%2."/>
      <w:lvlJc w:val="left"/>
      <w:pPr>
        <w:ind w:left="86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7B4A4A34">
      <w:numFmt w:val="bullet"/>
      <w:lvlText w:val="-"/>
      <w:lvlJc w:val="left"/>
      <w:pPr>
        <w:ind w:left="86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 w:tplc="12602D16">
      <w:numFmt w:val="bullet"/>
      <w:lvlText w:val="•"/>
      <w:lvlJc w:val="left"/>
      <w:pPr>
        <w:ind w:left="3881" w:hanging="164"/>
      </w:pPr>
      <w:rPr>
        <w:rFonts w:hint="default"/>
        <w:lang w:val="ru-RU" w:eastAsia="en-US" w:bidi="ar-SA"/>
      </w:rPr>
    </w:lvl>
    <w:lvl w:ilvl="4" w:tplc="2F645ACC">
      <w:numFmt w:val="bullet"/>
      <w:lvlText w:val="•"/>
      <w:lvlJc w:val="left"/>
      <w:pPr>
        <w:ind w:left="4886" w:hanging="164"/>
      </w:pPr>
      <w:rPr>
        <w:rFonts w:hint="default"/>
        <w:lang w:val="ru-RU" w:eastAsia="en-US" w:bidi="ar-SA"/>
      </w:rPr>
    </w:lvl>
    <w:lvl w:ilvl="5" w:tplc="DB74A04E">
      <w:numFmt w:val="bullet"/>
      <w:lvlText w:val="•"/>
      <w:lvlJc w:val="left"/>
      <w:pPr>
        <w:ind w:left="5891" w:hanging="164"/>
      </w:pPr>
      <w:rPr>
        <w:rFonts w:hint="default"/>
        <w:lang w:val="ru-RU" w:eastAsia="en-US" w:bidi="ar-SA"/>
      </w:rPr>
    </w:lvl>
    <w:lvl w:ilvl="6" w:tplc="43DE080C">
      <w:numFmt w:val="bullet"/>
      <w:lvlText w:val="•"/>
      <w:lvlJc w:val="left"/>
      <w:pPr>
        <w:ind w:left="6895" w:hanging="164"/>
      </w:pPr>
      <w:rPr>
        <w:rFonts w:hint="default"/>
        <w:lang w:val="ru-RU" w:eastAsia="en-US" w:bidi="ar-SA"/>
      </w:rPr>
    </w:lvl>
    <w:lvl w:ilvl="7" w:tplc="2EC00130">
      <w:numFmt w:val="bullet"/>
      <w:lvlText w:val="•"/>
      <w:lvlJc w:val="left"/>
      <w:pPr>
        <w:ind w:left="7900" w:hanging="164"/>
      </w:pPr>
      <w:rPr>
        <w:rFonts w:hint="default"/>
        <w:lang w:val="ru-RU" w:eastAsia="en-US" w:bidi="ar-SA"/>
      </w:rPr>
    </w:lvl>
    <w:lvl w:ilvl="8" w:tplc="F6A244B4">
      <w:numFmt w:val="bullet"/>
      <w:lvlText w:val="•"/>
      <w:lvlJc w:val="left"/>
      <w:pPr>
        <w:ind w:left="8905" w:hanging="1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847"/>
    <w:rsid w:val="00007CA7"/>
    <w:rsid w:val="000A1BB6"/>
    <w:rsid w:val="00142C18"/>
    <w:rsid w:val="001639FF"/>
    <w:rsid w:val="001651FF"/>
    <w:rsid w:val="001E3BC0"/>
    <w:rsid w:val="002A2E19"/>
    <w:rsid w:val="0033007D"/>
    <w:rsid w:val="004C44D5"/>
    <w:rsid w:val="00561D23"/>
    <w:rsid w:val="005847EC"/>
    <w:rsid w:val="005B4369"/>
    <w:rsid w:val="0066449A"/>
    <w:rsid w:val="006A1DE7"/>
    <w:rsid w:val="006B3459"/>
    <w:rsid w:val="006C1EB2"/>
    <w:rsid w:val="00710DA4"/>
    <w:rsid w:val="007E57B8"/>
    <w:rsid w:val="00853B59"/>
    <w:rsid w:val="00933E64"/>
    <w:rsid w:val="009B74F4"/>
    <w:rsid w:val="009D6A1C"/>
    <w:rsid w:val="00B20A65"/>
    <w:rsid w:val="00BC0300"/>
    <w:rsid w:val="00C53E21"/>
    <w:rsid w:val="00C70DDA"/>
    <w:rsid w:val="00CC0954"/>
    <w:rsid w:val="00CC5B2A"/>
    <w:rsid w:val="00DA7F9D"/>
    <w:rsid w:val="00DC4847"/>
    <w:rsid w:val="00DD25DF"/>
    <w:rsid w:val="00DF2A93"/>
    <w:rsid w:val="00DF573B"/>
    <w:rsid w:val="00E5140B"/>
    <w:rsid w:val="00E60D03"/>
    <w:rsid w:val="00E778B3"/>
    <w:rsid w:val="00EB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9BB985-EE56-4FEE-9C59-50BEEF5B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1EB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C0954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C53E2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53E21"/>
  </w:style>
  <w:style w:type="table" w:customStyle="1" w:styleId="TableNormal">
    <w:name w:val="Table Normal"/>
    <w:uiPriority w:val="2"/>
    <w:semiHidden/>
    <w:unhideWhenUsed/>
    <w:qFormat/>
    <w:rsid w:val="005B43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59"/>
    <w:rsid w:val="00E60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9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7</Pages>
  <Words>2227</Words>
  <Characters>12697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28</cp:revision>
  <dcterms:created xsi:type="dcterms:W3CDTF">2025-11-11T08:05:00Z</dcterms:created>
  <dcterms:modified xsi:type="dcterms:W3CDTF">2025-11-19T06:27:00Z</dcterms:modified>
</cp:coreProperties>
</file>