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3DD4B" w14:textId="77777777" w:rsidR="00714165" w:rsidRPr="00C23D76" w:rsidRDefault="00714165" w:rsidP="00C23D76">
      <w:pPr>
        <w:pStyle w:val="a8"/>
      </w:pPr>
    </w:p>
    <w:p w14:paraId="498D62EF" w14:textId="151EF9FC" w:rsidR="00714165" w:rsidRPr="00714165" w:rsidRDefault="00714165" w:rsidP="00714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165">
        <w:rPr>
          <w:rFonts w:ascii="Times New Roman" w:eastAsia="Calibri" w:hAnsi="Times New Roman" w:cs="Times New Roman"/>
          <w:b/>
          <w:noProof/>
          <w:sz w:val="28"/>
        </w:rPr>
        <w:drawing>
          <wp:inline distT="0" distB="0" distL="0" distR="0" wp14:anchorId="6068EB1F" wp14:editId="3410F568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711BB" w14:textId="77777777" w:rsidR="00714165" w:rsidRPr="00714165" w:rsidRDefault="00714165" w:rsidP="00714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4165">
        <w:rPr>
          <w:rFonts w:ascii="Times New Roman" w:hAnsi="Times New Roman" w:cs="Times New Roman"/>
          <w:b/>
          <w:bCs/>
          <w:sz w:val="32"/>
          <w:szCs w:val="32"/>
        </w:rPr>
        <w:t>РОССИЙСКАЯ ФЕДЕРАЦИЯ</w:t>
      </w:r>
    </w:p>
    <w:p w14:paraId="102016BE" w14:textId="77777777" w:rsidR="00714165" w:rsidRPr="00714165" w:rsidRDefault="00714165" w:rsidP="00714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4165">
        <w:rPr>
          <w:rFonts w:ascii="Times New Roman" w:hAnsi="Times New Roman" w:cs="Times New Roman"/>
          <w:b/>
          <w:bCs/>
          <w:sz w:val="32"/>
          <w:szCs w:val="32"/>
        </w:rPr>
        <w:t>РОСТОВСКАЯ ОБЛАСТЬ</w:t>
      </w:r>
    </w:p>
    <w:p w14:paraId="3A152867" w14:textId="77777777" w:rsidR="00714165" w:rsidRPr="00714165" w:rsidRDefault="00714165" w:rsidP="00714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4165">
        <w:rPr>
          <w:rFonts w:ascii="Times New Roman" w:hAnsi="Times New Roman" w:cs="Times New Roman"/>
          <w:b/>
          <w:bCs/>
          <w:sz w:val="32"/>
          <w:szCs w:val="32"/>
        </w:rPr>
        <w:t>ОКТЯБРЬСКИЙ РАЙОН</w:t>
      </w:r>
    </w:p>
    <w:p w14:paraId="58BBC5CB" w14:textId="77777777" w:rsidR="00714165" w:rsidRPr="00714165" w:rsidRDefault="00714165" w:rsidP="00714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165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</w:t>
      </w:r>
      <w:proofErr w:type="spellStart"/>
      <w:r w:rsidRPr="00714165">
        <w:rPr>
          <w:rFonts w:ascii="Times New Roman" w:hAnsi="Times New Roman" w:cs="Times New Roman"/>
          <w:b/>
          <w:bCs/>
          <w:sz w:val="28"/>
          <w:szCs w:val="28"/>
        </w:rPr>
        <w:t>Красюковского</w:t>
      </w:r>
      <w:proofErr w:type="spellEnd"/>
      <w:r w:rsidRPr="0071416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поселение»</w:t>
      </w:r>
    </w:p>
    <w:p w14:paraId="369FD670" w14:textId="77777777" w:rsidR="00714165" w:rsidRPr="00714165" w:rsidRDefault="00714165" w:rsidP="00714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165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proofErr w:type="spellStart"/>
      <w:r w:rsidRPr="00714165">
        <w:rPr>
          <w:rFonts w:ascii="Times New Roman" w:hAnsi="Times New Roman" w:cs="Times New Roman"/>
          <w:b/>
          <w:bCs/>
          <w:sz w:val="28"/>
          <w:szCs w:val="28"/>
        </w:rPr>
        <w:t>Красюковского</w:t>
      </w:r>
      <w:proofErr w:type="spellEnd"/>
      <w:r w:rsidRPr="0071416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14:paraId="2CF24A6D" w14:textId="77777777" w:rsidR="00714165" w:rsidRPr="00714165" w:rsidRDefault="00714165" w:rsidP="00714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1DF2DD" w14:textId="77777777" w:rsidR="00714165" w:rsidRPr="00714165" w:rsidRDefault="00714165" w:rsidP="00714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14165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14:paraId="4C7D6C2A" w14:textId="77777777"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AB63E0" w14:textId="2F7B598B" w:rsidR="002804B6" w:rsidRPr="00714165" w:rsidRDefault="00C70944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1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5B62" w:rsidRPr="007141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328A" w:rsidRPr="00714165"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="00FD0CC4" w:rsidRPr="0071416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1328A" w:rsidRPr="00714165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FD0CC4" w:rsidRPr="00714165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1328A" w:rsidRPr="00714165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804B6" w:rsidRPr="0071416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proofErr w:type="gramStart"/>
      <w:r w:rsidR="002804B6" w:rsidRPr="00714165">
        <w:rPr>
          <w:rFonts w:ascii="Times New Roman" w:hAnsi="Times New Roman" w:cs="Times New Roman"/>
          <w:b/>
          <w:bCs/>
          <w:sz w:val="28"/>
          <w:szCs w:val="28"/>
        </w:rPr>
        <w:t xml:space="preserve">№  </w:t>
      </w:r>
      <w:r w:rsidR="0041328A" w:rsidRPr="00714165">
        <w:rPr>
          <w:rFonts w:ascii="Times New Roman" w:hAnsi="Times New Roman" w:cs="Times New Roman"/>
          <w:b/>
          <w:bCs/>
          <w:sz w:val="28"/>
          <w:szCs w:val="28"/>
        </w:rPr>
        <w:t>118</w:t>
      </w:r>
      <w:proofErr w:type="gramEnd"/>
      <w:r w:rsidR="00676077" w:rsidRPr="0071416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2804B6" w:rsidRPr="00714165">
        <w:rPr>
          <w:rFonts w:ascii="Times New Roman" w:hAnsi="Times New Roman" w:cs="Times New Roman"/>
          <w:b/>
          <w:bCs/>
          <w:sz w:val="28"/>
          <w:szCs w:val="28"/>
        </w:rPr>
        <w:t>сл. Красюковская</w:t>
      </w:r>
    </w:p>
    <w:p w14:paraId="042328F9" w14:textId="77777777"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</w:tblGrid>
      <w:tr w:rsidR="009C2B24" w14:paraId="75045795" w14:textId="77777777" w:rsidTr="00C23D76">
        <w:trPr>
          <w:trHeight w:val="1693"/>
        </w:trPr>
        <w:tc>
          <w:tcPr>
            <w:tcW w:w="4686" w:type="dxa"/>
          </w:tcPr>
          <w:p w14:paraId="53E78C75" w14:textId="52879D10" w:rsidR="009C2B24" w:rsidRDefault="009C2B24" w:rsidP="00714165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CC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о звене территориальной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FD0CC4">
              <w:rPr>
                <w:rFonts w:ascii="Times New Roman" w:hAnsi="Times New Roman" w:cs="Times New Roman"/>
                <w:sz w:val="28"/>
                <w:szCs w:val="28"/>
              </w:rPr>
              <w:t>системы единой государственной системы предупреждения и ликви</w:t>
            </w:r>
            <w:r w:rsidRPr="00FD0CC4">
              <w:rPr>
                <w:rFonts w:ascii="Times New Roman" w:hAnsi="Times New Roman" w:cs="Times New Roman"/>
                <w:sz w:val="28"/>
                <w:szCs w:val="28"/>
              </w:rPr>
              <w:softHyphen/>
              <w:t>дации чрезвычайных ситуаций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D0CC4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Ростовской области</w:t>
            </w:r>
          </w:p>
        </w:tc>
      </w:tr>
      <w:tr w:rsidR="00714165" w14:paraId="2327C4EC" w14:textId="77777777" w:rsidTr="00C23D76">
        <w:trPr>
          <w:trHeight w:val="206"/>
        </w:trPr>
        <w:tc>
          <w:tcPr>
            <w:tcW w:w="4686" w:type="dxa"/>
          </w:tcPr>
          <w:p w14:paraId="1B2986DE" w14:textId="77777777" w:rsidR="00714165" w:rsidRPr="00FD0CC4" w:rsidRDefault="00714165" w:rsidP="00714165">
            <w:pPr>
              <w:spacing w:after="0" w:line="240" w:lineRule="auto"/>
              <w:ind w:left="-250"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4D0BAD" w14:textId="060C8359" w:rsidR="00714165" w:rsidRPr="00C23D76" w:rsidRDefault="00714165" w:rsidP="00C23D76">
      <w:pPr>
        <w:pStyle w:val="a8"/>
      </w:pPr>
    </w:p>
    <w:p w14:paraId="10E3965F" w14:textId="443A7928" w:rsidR="00C23D76" w:rsidRDefault="00991E9E" w:rsidP="00C23D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1E9E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Ростов</w:t>
      </w:r>
      <w:r w:rsidRPr="00991E9E">
        <w:rPr>
          <w:rFonts w:ascii="Times New Roman" w:hAnsi="Times New Roman" w:cs="Times New Roman"/>
          <w:sz w:val="28"/>
          <w:szCs w:val="28"/>
        </w:rPr>
        <w:softHyphen/>
        <w:t>ской области от 24.07.2019 № 520 «О внесении изменений в постановление Правительства Ростовской области от 29.03.2012 № 239», в целях совершенствования муниципального звена областной территориальной подсистемы единой госу</w:t>
      </w:r>
      <w:r w:rsidRPr="00991E9E">
        <w:rPr>
          <w:rFonts w:ascii="Times New Roman" w:hAnsi="Times New Roman" w:cs="Times New Roman"/>
          <w:sz w:val="28"/>
          <w:szCs w:val="28"/>
        </w:rPr>
        <w:softHyphen/>
        <w:t>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1328A" w:rsidRPr="0041328A">
        <w:rPr>
          <w:rFonts w:ascii="Times New Roman" w:hAnsi="Times New Roman"/>
          <w:sz w:val="28"/>
          <w:szCs w:val="28"/>
        </w:rPr>
        <w:t xml:space="preserve">Руководствуясь Федеральными Законами от 21.12.1994 г. № 69-ФЗ «О пожарной безопасности», от 21.12.1994 № 68-ФЗ «О защите населения и территорий от чрезвычайных ситуаций природного и техногенного характера», постановлением Департамента по предупреждению и ликвидации чрезвычайных ситуаций Ростовской области от 14.07.2023 № 3 «Об утверждении Порядка  организации тушения ландшафтных (природных) пожаров силами и средствами единой государственной системы предупреждения и ликвидации чрезвычайных ситуаций, расположенными на </w:t>
      </w:r>
      <w:proofErr w:type="spellStart"/>
      <w:r w:rsidR="0041328A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41328A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41328A" w:rsidRPr="0041328A">
        <w:rPr>
          <w:rFonts w:ascii="Times New Roman" w:hAnsi="Times New Roman"/>
          <w:sz w:val="28"/>
          <w:szCs w:val="28"/>
        </w:rPr>
        <w:t>, в целях повышения уровня противопожарной безопасности населенных пунктов, находящихся на территории муниципальн</w:t>
      </w:r>
      <w:r w:rsidR="0041328A">
        <w:rPr>
          <w:rFonts w:ascii="Times New Roman" w:hAnsi="Times New Roman"/>
          <w:sz w:val="28"/>
          <w:szCs w:val="28"/>
        </w:rPr>
        <w:t>ого</w:t>
      </w:r>
      <w:r w:rsidR="0041328A" w:rsidRPr="0041328A">
        <w:rPr>
          <w:rFonts w:ascii="Times New Roman" w:hAnsi="Times New Roman"/>
          <w:sz w:val="28"/>
          <w:szCs w:val="28"/>
        </w:rPr>
        <w:t xml:space="preserve"> образовани</w:t>
      </w:r>
      <w:r w:rsidR="0041328A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41328A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41328A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5B144A" w:rsidRPr="009162C0">
        <w:rPr>
          <w:rFonts w:ascii="Times New Roman" w:hAnsi="Times New Roman"/>
          <w:sz w:val="28"/>
          <w:szCs w:val="28"/>
        </w:rPr>
        <w:t>, руководствуясь Устав</w:t>
      </w:r>
      <w:r w:rsidR="005B144A">
        <w:rPr>
          <w:rFonts w:ascii="Times New Roman" w:hAnsi="Times New Roman"/>
          <w:sz w:val="28"/>
          <w:szCs w:val="28"/>
        </w:rPr>
        <w:t>ом</w:t>
      </w:r>
      <w:r w:rsidR="005B144A" w:rsidRPr="009162C0">
        <w:rPr>
          <w:rFonts w:ascii="Times New Roman" w:hAnsi="Times New Roman"/>
          <w:sz w:val="28"/>
          <w:szCs w:val="28"/>
        </w:rPr>
        <w:t xml:space="preserve"> муниципального образования «</w:t>
      </w:r>
      <w:proofErr w:type="spellStart"/>
      <w:r w:rsidR="005B144A">
        <w:rPr>
          <w:rFonts w:ascii="Times New Roman" w:hAnsi="Times New Roman"/>
          <w:sz w:val="28"/>
          <w:szCs w:val="28"/>
        </w:rPr>
        <w:t>Красюковское</w:t>
      </w:r>
      <w:proofErr w:type="spellEnd"/>
      <w:r w:rsidR="005B144A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5B144A" w:rsidRPr="009162C0">
        <w:rPr>
          <w:rFonts w:ascii="Times New Roman" w:hAnsi="Times New Roman"/>
          <w:sz w:val="28"/>
          <w:szCs w:val="28"/>
        </w:rPr>
        <w:t>»</w:t>
      </w:r>
    </w:p>
    <w:p w14:paraId="5033B5C9" w14:textId="43FA1A96" w:rsidR="005B144A" w:rsidRPr="009C2B24" w:rsidRDefault="005B144A" w:rsidP="009C2B24">
      <w:pPr>
        <w:jc w:val="center"/>
        <w:rPr>
          <w:rFonts w:ascii="Times New Roman" w:hAnsi="Times New Roman"/>
          <w:sz w:val="28"/>
          <w:szCs w:val="28"/>
        </w:rPr>
      </w:pPr>
      <w:r w:rsidRPr="009C2B24">
        <w:rPr>
          <w:rFonts w:ascii="Times New Roman" w:hAnsi="Times New Roman"/>
          <w:sz w:val="28"/>
          <w:szCs w:val="28"/>
        </w:rPr>
        <w:t>ПОСТАНОВЛЯЮ:</w:t>
      </w:r>
    </w:p>
    <w:p w14:paraId="6AD1D0C9" w14:textId="445DE977" w:rsidR="005B144A" w:rsidRPr="009162C0" w:rsidRDefault="005B144A" w:rsidP="005B144A">
      <w:pPr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 xml:space="preserve">   1. Утвердить: </w:t>
      </w:r>
    </w:p>
    <w:p w14:paraId="0E439706" w14:textId="387B0855" w:rsidR="009C2B24" w:rsidRDefault="005B144A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lastRenderedPageBreak/>
        <w:t>1.1 Положение о создании муниципального звена</w:t>
      </w:r>
      <w:r w:rsidRPr="009162C0">
        <w:rPr>
          <w:rFonts w:ascii="Times New Roman" w:hAnsi="Times New Roman"/>
          <w:b/>
          <w:sz w:val="28"/>
          <w:szCs w:val="28"/>
        </w:rPr>
        <w:t xml:space="preserve"> </w:t>
      </w:r>
      <w:r w:rsidRPr="009162C0">
        <w:rPr>
          <w:rFonts w:ascii="Times New Roman" w:hAnsi="Times New Roman"/>
          <w:sz w:val="28"/>
          <w:szCs w:val="28"/>
        </w:rPr>
        <w:t>территориальной (</w:t>
      </w:r>
      <w:proofErr w:type="gramStart"/>
      <w:r w:rsidRPr="009162C0">
        <w:rPr>
          <w:rFonts w:ascii="Times New Roman" w:hAnsi="Times New Roman"/>
          <w:sz w:val="28"/>
          <w:szCs w:val="28"/>
        </w:rPr>
        <w:t xml:space="preserve">областной) </w:t>
      </w:r>
      <w:r w:rsidRPr="009162C0">
        <w:rPr>
          <w:rFonts w:ascii="Times New Roman" w:hAnsi="Times New Roman"/>
          <w:b/>
          <w:sz w:val="28"/>
          <w:szCs w:val="28"/>
        </w:rPr>
        <w:t xml:space="preserve"> </w:t>
      </w:r>
      <w:r w:rsidRPr="009162C0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9162C0">
        <w:rPr>
          <w:rFonts w:ascii="Times New Roman" w:hAnsi="Times New Roman"/>
          <w:sz w:val="28"/>
          <w:szCs w:val="28"/>
        </w:rPr>
        <w:t xml:space="preserve">подсистемы единой государственной системы предупреждения и ликвидации чрезвычайных ситуаций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Pr="009162C0">
        <w:rPr>
          <w:rFonts w:ascii="Times New Roman" w:hAnsi="Times New Roman"/>
          <w:sz w:val="28"/>
          <w:szCs w:val="28"/>
        </w:rPr>
        <w:t xml:space="preserve"> сельского поселения Октябрь</w:t>
      </w:r>
      <w:r w:rsidR="009C2B24">
        <w:rPr>
          <w:rFonts w:ascii="Times New Roman" w:hAnsi="Times New Roman"/>
          <w:sz w:val="28"/>
          <w:szCs w:val="28"/>
        </w:rPr>
        <w:t>ского района Ростовской области</w:t>
      </w:r>
    </w:p>
    <w:p w14:paraId="52057926" w14:textId="77777777" w:rsidR="005B144A" w:rsidRPr="009162C0" w:rsidRDefault="009C2B24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gramStart"/>
      <w:r w:rsidR="005B144A" w:rsidRPr="009162C0">
        <w:rPr>
          <w:rFonts w:ascii="Times New Roman" w:hAnsi="Times New Roman"/>
          <w:sz w:val="28"/>
          <w:szCs w:val="28"/>
        </w:rPr>
        <w:t>приложения  №</w:t>
      </w:r>
      <w:proofErr w:type="gramEnd"/>
      <w:r w:rsidR="005B144A" w:rsidRPr="009162C0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)</w:t>
      </w:r>
      <w:r w:rsidR="005B144A" w:rsidRPr="009162C0">
        <w:rPr>
          <w:rFonts w:ascii="Times New Roman" w:hAnsi="Times New Roman"/>
          <w:sz w:val="28"/>
          <w:szCs w:val="28"/>
        </w:rPr>
        <w:t>.</w:t>
      </w:r>
    </w:p>
    <w:p w14:paraId="37059AF2" w14:textId="6D3786B1" w:rsidR="009C2B24" w:rsidRDefault="009F50FA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B144A" w:rsidRPr="009162C0">
        <w:rPr>
          <w:rFonts w:ascii="Times New Roman" w:hAnsi="Times New Roman"/>
          <w:sz w:val="28"/>
          <w:szCs w:val="28"/>
        </w:rPr>
        <w:t>.2. Структуру муниципального звена территориальной подсистемы единой государственной системы предупреждения и ликвидации чрезвычайных ситуаций муниципального образования «</w:t>
      </w:r>
      <w:proofErr w:type="spellStart"/>
      <w:r w:rsidR="005B144A">
        <w:rPr>
          <w:rFonts w:ascii="Times New Roman" w:hAnsi="Times New Roman"/>
          <w:sz w:val="28"/>
          <w:szCs w:val="28"/>
        </w:rPr>
        <w:t>Красюковское</w:t>
      </w:r>
      <w:proofErr w:type="spellEnd"/>
      <w:r w:rsidR="005B144A">
        <w:rPr>
          <w:rFonts w:ascii="Times New Roman" w:hAnsi="Times New Roman"/>
          <w:sz w:val="28"/>
          <w:szCs w:val="28"/>
        </w:rPr>
        <w:t xml:space="preserve"> </w:t>
      </w:r>
      <w:r w:rsidR="005B144A" w:rsidRPr="009162C0">
        <w:rPr>
          <w:rFonts w:ascii="Times New Roman" w:hAnsi="Times New Roman"/>
          <w:sz w:val="28"/>
          <w:szCs w:val="28"/>
        </w:rPr>
        <w:t xml:space="preserve">сельское поселение» Октябрьского муниципального района Ростовской области </w:t>
      </w:r>
    </w:p>
    <w:p w14:paraId="6D15FE38" w14:textId="77777777" w:rsidR="005B144A" w:rsidRDefault="005B144A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>(Приложение 2).</w:t>
      </w:r>
    </w:p>
    <w:p w14:paraId="7FC68F0B" w14:textId="77777777" w:rsidR="008504A2" w:rsidRPr="009162C0" w:rsidRDefault="008504A2" w:rsidP="00C23D76">
      <w:pPr>
        <w:pStyle w:val="ConsPlusNormal"/>
        <w:widowControl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Состав и структуру сил постоянной готовности для предупреждения и ликвидации чрезвычайных ситуаций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( приложение</w:t>
      </w:r>
      <w:proofErr w:type="gramEnd"/>
      <w:r>
        <w:rPr>
          <w:rFonts w:ascii="Times New Roman" w:hAnsi="Times New Roman"/>
          <w:sz w:val="28"/>
          <w:szCs w:val="28"/>
        </w:rPr>
        <w:t xml:space="preserve"> № 3) </w:t>
      </w:r>
    </w:p>
    <w:p w14:paraId="416D0E1F" w14:textId="4F840E38" w:rsidR="0041328A" w:rsidRDefault="005B144A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>2. Рекомендовать руководителям предприятий, организаций, объектов жизне</w:t>
      </w:r>
      <w:r w:rsidRPr="009162C0">
        <w:rPr>
          <w:rFonts w:ascii="Times New Roman" w:hAnsi="Times New Roman"/>
          <w:sz w:val="28"/>
          <w:szCs w:val="28"/>
        </w:rPr>
        <w:softHyphen/>
        <w:t>обеспечения, производственного и социального назначения независимо от их организационно-правовых форм по согласованию с председателем комиссии по чрезвычайным ситуациям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162C0">
        <w:rPr>
          <w:rFonts w:ascii="Times New Roman" w:hAnsi="Times New Roman"/>
          <w:sz w:val="28"/>
          <w:szCs w:val="28"/>
        </w:rPr>
        <w:t xml:space="preserve"> сельское поселение» разработать и утвердить положения, структуру, состав сил и средств объектовых звеньев муниципального звена территориальной подсистемы единой государственной системы предупреждения и ликвидации чрезвычайных ситуаций.   </w:t>
      </w:r>
    </w:p>
    <w:p w14:paraId="7F6A9DFE" w14:textId="78D07790" w:rsidR="005B144A" w:rsidRPr="009162C0" w:rsidRDefault="0041328A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1328A">
        <w:rPr>
          <w:rFonts w:ascii="Times New Roman" w:hAnsi="Times New Roman"/>
          <w:sz w:val="28"/>
          <w:szCs w:val="28"/>
          <w:lang w:bidi="ru-RU"/>
        </w:rPr>
        <w:t xml:space="preserve">Признать утратившими силу: постановление Администрации </w:t>
      </w:r>
      <w:proofErr w:type="spellStart"/>
      <w:r w:rsidRPr="0041328A">
        <w:rPr>
          <w:rFonts w:ascii="Times New Roman" w:hAnsi="Times New Roman"/>
          <w:sz w:val="28"/>
          <w:szCs w:val="28"/>
          <w:lang w:bidi="ru-RU"/>
        </w:rPr>
        <w:t>Красюковского</w:t>
      </w:r>
      <w:proofErr w:type="spellEnd"/>
      <w:r w:rsidRPr="0041328A">
        <w:rPr>
          <w:rFonts w:ascii="Times New Roman" w:hAnsi="Times New Roman"/>
          <w:sz w:val="28"/>
          <w:szCs w:val="28"/>
          <w:lang w:bidi="ru-RU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  <w:lang w:bidi="ru-RU"/>
        </w:rPr>
        <w:t>27</w:t>
      </w:r>
      <w:r w:rsidRPr="0041328A">
        <w:rPr>
          <w:rFonts w:ascii="Times New Roman" w:hAnsi="Times New Roman"/>
          <w:sz w:val="28"/>
          <w:szCs w:val="28"/>
          <w:lang w:bidi="ru-RU"/>
        </w:rPr>
        <w:t>.0</w:t>
      </w:r>
      <w:r>
        <w:rPr>
          <w:rFonts w:ascii="Times New Roman" w:hAnsi="Times New Roman"/>
          <w:sz w:val="28"/>
          <w:szCs w:val="28"/>
          <w:lang w:bidi="ru-RU"/>
        </w:rPr>
        <w:t>1</w:t>
      </w:r>
      <w:r w:rsidRPr="0041328A">
        <w:rPr>
          <w:rFonts w:ascii="Times New Roman" w:hAnsi="Times New Roman"/>
          <w:sz w:val="28"/>
          <w:szCs w:val="28"/>
          <w:lang w:bidi="ru-RU"/>
        </w:rPr>
        <w:t>.20</w:t>
      </w:r>
      <w:r>
        <w:rPr>
          <w:rFonts w:ascii="Times New Roman" w:hAnsi="Times New Roman"/>
          <w:sz w:val="28"/>
          <w:szCs w:val="28"/>
          <w:lang w:bidi="ru-RU"/>
        </w:rPr>
        <w:t>20</w:t>
      </w:r>
      <w:r w:rsidRPr="0041328A">
        <w:rPr>
          <w:rFonts w:ascii="Times New Roman" w:hAnsi="Times New Roman"/>
          <w:sz w:val="28"/>
          <w:szCs w:val="28"/>
          <w:lang w:bidi="ru-RU"/>
        </w:rPr>
        <w:t xml:space="preserve"> г. № </w:t>
      </w:r>
      <w:r>
        <w:rPr>
          <w:rFonts w:ascii="Times New Roman" w:hAnsi="Times New Roman"/>
          <w:sz w:val="28"/>
          <w:szCs w:val="28"/>
          <w:lang w:bidi="ru-RU"/>
        </w:rPr>
        <w:t>4</w:t>
      </w:r>
      <w:r w:rsidRPr="0041328A">
        <w:rPr>
          <w:rFonts w:ascii="Times New Roman" w:hAnsi="Times New Roman"/>
          <w:sz w:val="28"/>
          <w:szCs w:val="28"/>
          <w:lang w:bidi="ru-RU"/>
        </w:rPr>
        <w:t xml:space="preserve"> «Об утверждении Положения о звене территориальной подсистемы единой государственной системы предупреждения и ликви</w:t>
      </w:r>
      <w:r w:rsidRPr="0041328A">
        <w:rPr>
          <w:rFonts w:ascii="Times New Roman" w:hAnsi="Times New Roman"/>
          <w:sz w:val="28"/>
          <w:szCs w:val="28"/>
          <w:lang w:bidi="ru-RU"/>
        </w:rPr>
        <w:softHyphen/>
        <w:t xml:space="preserve">дации чрезвычайных ситуаций на территории </w:t>
      </w:r>
      <w:proofErr w:type="spellStart"/>
      <w:r w:rsidRPr="0041328A">
        <w:rPr>
          <w:rFonts w:ascii="Times New Roman" w:hAnsi="Times New Roman"/>
          <w:sz w:val="28"/>
          <w:szCs w:val="28"/>
          <w:lang w:bidi="ru-RU"/>
        </w:rPr>
        <w:t>Красюковского</w:t>
      </w:r>
      <w:proofErr w:type="spellEnd"/>
      <w:r w:rsidRPr="0041328A">
        <w:rPr>
          <w:rFonts w:ascii="Times New Roman" w:hAnsi="Times New Roman"/>
          <w:sz w:val="28"/>
          <w:szCs w:val="28"/>
          <w:lang w:bidi="ru-RU"/>
        </w:rPr>
        <w:t xml:space="preserve"> сельского поселения Октябрьского района Ростовской области»</w:t>
      </w:r>
    </w:p>
    <w:p w14:paraId="383C0300" w14:textId="725D7F73" w:rsidR="003C26F2" w:rsidRPr="003401C3" w:rsidRDefault="005B144A" w:rsidP="00C23D76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F50FA">
        <w:rPr>
          <w:rFonts w:ascii="Times New Roman" w:hAnsi="Times New Roman"/>
          <w:sz w:val="28"/>
          <w:szCs w:val="28"/>
        </w:rPr>
        <w:t xml:space="preserve">   </w:t>
      </w:r>
      <w:r w:rsidR="0041328A">
        <w:rPr>
          <w:rFonts w:ascii="Times New Roman" w:hAnsi="Times New Roman"/>
          <w:sz w:val="28"/>
          <w:szCs w:val="28"/>
        </w:rPr>
        <w:t>4</w:t>
      </w:r>
      <w:r w:rsidR="003C26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C26F2" w:rsidRPr="003401C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подписания и </w:t>
      </w:r>
      <w:proofErr w:type="gramStart"/>
      <w:r w:rsidR="003C26F2" w:rsidRPr="003401C3">
        <w:rPr>
          <w:rFonts w:ascii="Times New Roman" w:hAnsi="Times New Roman" w:cs="Times New Roman"/>
          <w:sz w:val="28"/>
          <w:szCs w:val="28"/>
        </w:rPr>
        <w:t>подле</w:t>
      </w:r>
      <w:r w:rsidR="009F50FA">
        <w:rPr>
          <w:rFonts w:ascii="Times New Roman" w:hAnsi="Times New Roman" w:cs="Times New Roman"/>
          <w:sz w:val="28"/>
          <w:szCs w:val="28"/>
        </w:rPr>
        <w:t xml:space="preserve">  </w:t>
      </w:r>
      <w:r w:rsidR="003C26F2" w:rsidRPr="003401C3">
        <w:rPr>
          <w:rFonts w:ascii="Times New Roman" w:hAnsi="Times New Roman" w:cs="Times New Roman"/>
          <w:sz w:val="28"/>
          <w:szCs w:val="28"/>
        </w:rPr>
        <w:t>жит</w:t>
      </w:r>
      <w:proofErr w:type="gramEnd"/>
      <w:r w:rsidR="003C26F2" w:rsidRPr="003401C3"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</w:t>
      </w:r>
      <w:proofErr w:type="spellStart"/>
      <w:r w:rsidR="003C26F2" w:rsidRPr="003401C3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3C26F2" w:rsidRPr="003401C3">
        <w:rPr>
          <w:rFonts w:ascii="Times New Roman" w:hAnsi="Times New Roman" w:cs="Times New Roman"/>
          <w:sz w:val="28"/>
          <w:szCs w:val="28"/>
        </w:rPr>
        <w:t xml:space="preserve"> сельского поселения.  </w:t>
      </w:r>
    </w:p>
    <w:p w14:paraId="714BD5DD" w14:textId="4FB0E321" w:rsidR="005B144A" w:rsidRPr="009162C0" w:rsidRDefault="005B144A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1328A">
        <w:rPr>
          <w:rFonts w:ascii="Times New Roman" w:hAnsi="Times New Roman"/>
          <w:sz w:val="28"/>
          <w:szCs w:val="28"/>
        </w:rPr>
        <w:t>5</w:t>
      </w:r>
      <w:r w:rsidRPr="009162C0">
        <w:rPr>
          <w:rFonts w:ascii="Times New Roman" w:hAnsi="Times New Roman"/>
          <w:sz w:val="28"/>
          <w:szCs w:val="28"/>
        </w:rPr>
        <w:t xml:space="preserve">. Контроль </w:t>
      </w:r>
      <w:proofErr w:type="gramStart"/>
      <w:r w:rsidRPr="009162C0">
        <w:rPr>
          <w:rFonts w:ascii="Times New Roman" w:hAnsi="Times New Roman"/>
          <w:sz w:val="28"/>
          <w:szCs w:val="28"/>
        </w:rPr>
        <w:t>за  исполнением</w:t>
      </w:r>
      <w:proofErr w:type="gramEnd"/>
      <w:r w:rsidRPr="009162C0">
        <w:rPr>
          <w:rFonts w:ascii="Times New Roman" w:hAnsi="Times New Roman"/>
          <w:sz w:val="28"/>
          <w:szCs w:val="28"/>
        </w:rPr>
        <w:t xml:space="preserve">  настоящего постановления  оставляю  за  собой.</w:t>
      </w:r>
    </w:p>
    <w:p w14:paraId="05586857" w14:textId="77777777" w:rsidR="005B144A" w:rsidRPr="009162C0" w:rsidRDefault="005B144A" w:rsidP="00C23D76">
      <w:pPr>
        <w:jc w:val="both"/>
        <w:rPr>
          <w:rFonts w:ascii="Times New Roman" w:hAnsi="Times New Roman"/>
          <w:sz w:val="28"/>
          <w:szCs w:val="28"/>
        </w:rPr>
      </w:pPr>
    </w:p>
    <w:p w14:paraId="2BA77832" w14:textId="77777777" w:rsidR="005B144A" w:rsidRPr="009162C0" w:rsidRDefault="005B144A" w:rsidP="00C23D76">
      <w:pPr>
        <w:jc w:val="both"/>
        <w:rPr>
          <w:rFonts w:ascii="Times New Roman" w:hAnsi="Times New Roman"/>
          <w:sz w:val="28"/>
          <w:szCs w:val="28"/>
        </w:rPr>
      </w:pPr>
    </w:p>
    <w:p w14:paraId="52BADE8B" w14:textId="77777777" w:rsidR="005B144A" w:rsidRPr="009162C0" w:rsidRDefault="005B144A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>Глава Администрации</w:t>
      </w:r>
    </w:p>
    <w:p w14:paraId="65F8662B" w14:textId="5B9AAC48" w:rsidR="005B144A" w:rsidRPr="009162C0" w:rsidRDefault="005B144A" w:rsidP="00C23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Pr="009162C0">
        <w:rPr>
          <w:rFonts w:ascii="Times New Roman" w:hAnsi="Times New Roman"/>
          <w:sz w:val="28"/>
          <w:szCs w:val="28"/>
        </w:rPr>
        <w:t xml:space="preserve"> сельского поселения                            </w:t>
      </w:r>
      <w:r w:rsidR="00991E9E">
        <w:rPr>
          <w:rFonts w:ascii="Times New Roman" w:hAnsi="Times New Roman"/>
          <w:sz w:val="28"/>
          <w:szCs w:val="28"/>
        </w:rPr>
        <w:t xml:space="preserve">               </w:t>
      </w:r>
      <w:r w:rsidRPr="009162C0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991E9E">
        <w:rPr>
          <w:rFonts w:ascii="Times New Roman" w:hAnsi="Times New Roman"/>
          <w:sz w:val="28"/>
          <w:szCs w:val="28"/>
        </w:rPr>
        <w:t>Н.В.Бабенко</w:t>
      </w:r>
      <w:proofErr w:type="spellEnd"/>
    </w:p>
    <w:p w14:paraId="05745A23" w14:textId="77777777" w:rsidR="005B144A" w:rsidRDefault="005B144A" w:rsidP="00C23D76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</w:rPr>
      </w:pPr>
    </w:p>
    <w:p w14:paraId="5BB2B460" w14:textId="77777777" w:rsidR="005B144A" w:rsidRDefault="005B144A" w:rsidP="00C23D76">
      <w:pPr>
        <w:ind w:firstLine="708"/>
        <w:jc w:val="both"/>
        <w:outlineLvl w:val="0"/>
        <w:rPr>
          <w:rFonts w:ascii="Times New Roman" w:hAnsi="Times New Roman"/>
          <w:sz w:val="28"/>
        </w:rPr>
      </w:pPr>
    </w:p>
    <w:p w14:paraId="68872C88" w14:textId="77777777" w:rsidR="00991E9E" w:rsidRPr="00991E9E" w:rsidRDefault="00991E9E" w:rsidP="00C23D76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 w:rsidRPr="00991E9E">
        <w:rPr>
          <w:rFonts w:ascii="Times New Roman" w:hAnsi="Times New Roman"/>
          <w:sz w:val="28"/>
        </w:rPr>
        <w:t>Постановление вносит старший инспектор</w:t>
      </w:r>
    </w:p>
    <w:p w14:paraId="24C45272" w14:textId="77777777" w:rsidR="00991E9E" w:rsidRPr="00991E9E" w:rsidRDefault="00991E9E" w:rsidP="00C23D76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 w:rsidRPr="00991E9E">
        <w:rPr>
          <w:rFonts w:ascii="Times New Roman" w:hAnsi="Times New Roman"/>
          <w:sz w:val="28"/>
        </w:rPr>
        <w:t xml:space="preserve">по организации работы с обращениями граждан </w:t>
      </w:r>
    </w:p>
    <w:p w14:paraId="1A9BAE9E" w14:textId="77777777" w:rsidR="00991E9E" w:rsidRPr="00991E9E" w:rsidRDefault="00991E9E" w:rsidP="00C23D76">
      <w:pPr>
        <w:ind w:firstLine="708"/>
        <w:jc w:val="both"/>
        <w:outlineLvl w:val="0"/>
        <w:rPr>
          <w:rFonts w:ascii="Times New Roman" w:hAnsi="Times New Roman"/>
          <w:sz w:val="28"/>
        </w:rPr>
      </w:pPr>
    </w:p>
    <w:p w14:paraId="31E0093D" w14:textId="77777777" w:rsidR="009C2B24" w:rsidRDefault="009C2B24" w:rsidP="00C23D76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</w:p>
    <w:p w14:paraId="7ACF3330" w14:textId="77777777" w:rsidR="009C2B24" w:rsidRDefault="009C2B24" w:rsidP="00C23D76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</w:p>
    <w:p w14:paraId="79EBA3F5" w14:textId="77777777" w:rsidR="009C2B24" w:rsidRDefault="009C2B24" w:rsidP="00C23D76">
      <w:pPr>
        <w:spacing w:after="0" w:line="240" w:lineRule="auto"/>
        <w:ind w:firstLine="709"/>
        <w:outlineLvl w:val="0"/>
        <w:rPr>
          <w:rFonts w:ascii="Times New Roman" w:hAnsi="Times New Roman"/>
          <w:sz w:val="28"/>
        </w:rPr>
      </w:pPr>
    </w:p>
    <w:p w14:paraId="1246CF3F" w14:textId="77777777" w:rsidR="00C23D76" w:rsidRDefault="00C23D76" w:rsidP="00C23D76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6"/>
          <w:szCs w:val="26"/>
        </w:rPr>
      </w:pPr>
    </w:p>
    <w:p w14:paraId="5FFDE104" w14:textId="77777777" w:rsidR="005B144A" w:rsidRPr="00991E9E" w:rsidRDefault="005B144A" w:rsidP="00C23D7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№1 </w:t>
      </w:r>
    </w:p>
    <w:p w14:paraId="6E2A1A25" w14:textId="77777777" w:rsidR="00C23D76" w:rsidRDefault="005B144A" w:rsidP="00C23D7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t>к постановлению</w:t>
      </w:r>
    </w:p>
    <w:p w14:paraId="29AE4FC4" w14:textId="6039F001" w:rsidR="005B144A" w:rsidRPr="00991E9E" w:rsidRDefault="005B144A" w:rsidP="00C23D7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14:paraId="29B94C3A" w14:textId="77777777" w:rsidR="00C23D76" w:rsidRDefault="005B144A" w:rsidP="00C23D7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991E9E">
        <w:rPr>
          <w:rFonts w:ascii="Times New Roman" w:hAnsi="Times New Roman" w:cs="Times New Roman"/>
          <w:sz w:val="26"/>
          <w:szCs w:val="26"/>
        </w:rPr>
        <w:t>Красюковского</w:t>
      </w:r>
      <w:proofErr w:type="spellEnd"/>
      <w:r w:rsidRPr="00991E9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36C89A" w14:textId="44AE1C32" w:rsidR="005B144A" w:rsidRPr="00991E9E" w:rsidRDefault="005B144A" w:rsidP="00C23D7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14:paraId="13BA90D8" w14:textId="772A1C62" w:rsidR="005B144A" w:rsidRDefault="005B144A" w:rsidP="00C23D7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                                        </w:t>
      </w:r>
      <w:r w:rsidR="00C23D76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</w:t>
      </w:r>
      <w:r w:rsidRPr="00991E9E">
        <w:rPr>
          <w:rFonts w:ascii="Times New Roman" w:hAnsi="Times New Roman" w:cs="Times New Roman"/>
          <w:sz w:val="26"/>
          <w:szCs w:val="26"/>
        </w:rPr>
        <w:t xml:space="preserve">от </w:t>
      </w:r>
      <w:r w:rsidR="0041328A" w:rsidRPr="00991E9E">
        <w:rPr>
          <w:rFonts w:ascii="Times New Roman" w:hAnsi="Times New Roman" w:cs="Times New Roman"/>
          <w:sz w:val="26"/>
          <w:szCs w:val="26"/>
        </w:rPr>
        <w:t>04</w:t>
      </w:r>
      <w:r w:rsidRPr="00991E9E">
        <w:rPr>
          <w:rFonts w:ascii="Times New Roman" w:hAnsi="Times New Roman" w:cs="Times New Roman"/>
          <w:sz w:val="26"/>
          <w:szCs w:val="26"/>
        </w:rPr>
        <w:t>.</w:t>
      </w:r>
      <w:r w:rsidR="0041328A" w:rsidRPr="00991E9E">
        <w:rPr>
          <w:rFonts w:ascii="Times New Roman" w:hAnsi="Times New Roman" w:cs="Times New Roman"/>
          <w:sz w:val="26"/>
          <w:szCs w:val="26"/>
        </w:rPr>
        <w:t>10</w:t>
      </w:r>
      <w:r w:rsidRPr="00991E9E">
        <w:rPr>
          <w:rFonts w:ascii="Times New Roman" w:hAnsi="Times New Roman" w:cs="Times New Roman"/>
          <w:sz w:val="26"/>
          <w:szCs w:val="26"/>
        </w:rPr>
        <w:t>.20</w:t>
      </w:r>
      <w:r w:rsidR="00FD0CC4" w:rsidRPr="00991E9E">
        <w:rPr>
          <w:rFonts w:ascii="Times New Roman" w:hAnsi="Times New Roman" w:cs="Times New Roman"/>
          <w:sz w:val="26"/>
          <w:szCs w:val="26"/>
        </w:rPr>
        <w:t>2</w:t>
      </w:r>
      <w:r w:rsidR="0041328A" w:rsidRPr="00991E9E">
        <w:rPr>
          <w:rFonts w:ascii="Times New Roman" w:hAnsi="Times New Roman" w:cs="Times New Roman"/>
          <w:sz w:val="26"/>
          <w:szCs w:val="26"/>
        </w:rPr>
        <w:t xml:space="preserve">4 </w:t>
      </w:r>
      <w:r w:rsidR="00C23D76">
        <w:rPr>
          <w:rFonts w:ascii="Times New Roman" w:hAnsi="Times New Roman" w:cs="Times New Roman"/>
          <w:sz w:val="26"/>
          <w:szCs w:val="26"/>
        </w:rPr>
        <w:t>г.</w:t>
      </w:r>
      <w:r w:rsidRPr="00991E9E">
        <w:rPr>
          <w:rFonts w:ascii="Times New Roman" w:hAnsi="Times New Roman" w:cs="Times New Roman"/>
          <w:sz w:val="26"/>
          <w:szCs w:val="26"/>
        </w:rPr>
        <w:t xml:space="preserve">№ </w:t>
      </w:r>
      <w:r w:rsidR="0041328A" w:rsidRPr="00991E9E">
        <w:rPr>
          <w:rFonts w:ascii="Times New Roman" w:hAnsi="Times New Roman" w:cs="Times New Roman"/>
          <w:sz w:val="26"/>
          <w:szCs w:val="26"/>
        </w:rPr>
        <w:t>118</w:t>
      </w:r>
    </w:p>
    <w:p w14:paraId="258FD0DE" w14:textId="77777777" w:rsidR="00C23D76" w:rsidRPr="00991E9E" w:rsidRDefault="00C23D76" w:rsidP="00C23D7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77535A39" w14:textId="77777777" w:rsidR="005B144A" w:rsidRPr="00991E9E" w:rsidRDefault="005B144A" w:rsidP="00C23D76">
      <w:pPr>
        <w:ind w:firstLine="708"/>
        <w:rPr>
          <w:rFonts w:ascii="Times New Roman" w:hAnsi="Times New Roman" w:cs="Times New Roman"/>
          <w:sz w:val="26"/>
          <w:szCs w:val="26"/>
        </w:rPr>
      </w:pPr>
    </w:p>
    <w:p w14:paraId="53B93FE8" w14:textId="77777777" w:rsidR="005B144A" w:rsidRPr="00991E9E" w:rsidRDefault="005B144A" w:rsidP="00C23D76">
      <w:pPr>
        <w:pStyle w:val="ConsPlusTitle"/>
        <w:widowControl/>
        <w:jc w:val="center"/>
        <w:outlineLvl w:val="0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ПОЛОЖЕНИЕ</w:t>
      </w:r>
    </w:p>
    <w:p w14:paraId="04D58339" w14:textId="299BB374" w:rsidR="005B144A" w:rsidRPr="00991E9E" w:rsidRDefault="005B144A" w:rsidP="00C23D76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r w:rsidRPr="00991E9E">
        <w:rPr>
          <w:rFonts w:ascii="Times New Roman" w:hAnsi="Times New Roman"/>
          <w:b w:val="0"/>
          <w:sz w:val="26"/>
          <w:szCs w:val="26"/>
        </w:rPr>
        <w:t>о муниципальном зве</w:t>
      </w:r>
      <w:r w:rsidR="00C23D76">
        <w:rPr>
          <w:rFonts w:ascii="Times New Roman" w:hAnsi="Times New Roman"/>
          <w:b w:val="0"/>
          <w:sz w:val="26"/>
          <w:szCs w:val="26"/>
        </w:rPr>
        <w:t xml:space="preserve">не территориальной (областной) </w:t>
      </w:r>
      <w:r w:rsidRPr="00991E9E">
        <w:rPr>
          <w:rFonts w:ascii="Times New Roman" w:hAnsi="Times New Roman"/>
          <w:b w:val="0"/>
          <w:sz w:val="26"/>
          <w:szCs w:val="26"/>
        </w:rPr>
        <w:t>подсистемы</w:t>
      </w:r>
    </w:p>
    <w:p w14:paraId="0E17D051" w14:textId="77777777" w:rsidR="005B144A" w:rsidRPr="00991E9E" w:rsidRDefault="005B144A" w:rsidP="00C23D76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r w:rsidRPr="00991E9E">
        <w:rPr>
          <w:rFonts w:ascii="Times New Roman" w:hAnsi="Times New Roman"/>
          <w:b w:val="0"/>
          <w:sz w:val="26"/>
          <w:szCs w:val="26"/>
        </w:rPr>
        <w:t>единой государственной системы предупреждения</w:t>
      </w:r>
    </w:p>
    <w:p w14:paraId="429F6627" w14:textId="77777777" w:rsidR="005B144A" w:rsidRPr="00991E9E" w:rsidRDefault="005B144A" w:rsidP="00C23D76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r w:rsidRPr="00991E9E">
        <w:rPr>
          <w:rFonts w:ascii="Times New Roman" w:hAnsi="Times New Roman"/>
          <w:b w:val="0"/>
          <w:sz w:val="26"/>
          <w:szCs w:val="26"/>
        </w:rPr>
        <w:t>и ликвидации чрезвычайных ситуаций</w:t>
      </w:r>
    </w:p>
    <w:p w14:paraId="781EBEE1" w14:textId="77777777" w:rsidR="005B144A" w:rsidRPr="00991E9E" w:rsidRDefault="005B144A" w:rsidP="00C23D76">
      <w:pPr>
        <w:pStyle w:val="ConsPlusTitle"/>
        <w:widowControl/>
        <w:jc w:val="center"/>
        <w:rPr>
          <w:rFonts w:ascii="Times New Roman" w:hAnsi="Times New Roman"/>
          <w:sz w:val="26"/>
          <w:szCs w:val="26"/>
        </w:rPr>
      </w:pPr>
    </w:p>
    <w:p w14:paraId="4E8DC05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1. Настоящее Положение определяет порядок организации и функционирования муниципального звена территориальной (областной) подсистемы единой государственной системы предупреждения и ликвидации чрезвычайных ситуаций муниципального образования «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Красюковское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сельское поселение» Октябрьского района Ростовской области (далее – муниципальное звено ОП РСЧС).</w:t>
      </w:r>
    </w:p>
    <w:p w14:paraId="2F189429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2. Муниципальное звено ОП РСЧС входит в состав Октябрьского районного звена Ростовской областной подсистемы единой государственной системы предупреждения и ликвидации чрезвычайных ситуаций. </w:t>
      </w:r>
    </w:p>
    <w:p w14:paraId="5CF8B87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3. Муниципальное звено ОП РСЧС объединяет органы управления, силы и средства муниципального образования «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Красюковское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сельское поселение» (далее -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Красюковское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сельское поселение), организаций, предприятий и учреждений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(далее - организации),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</w:t>
      </w:r>
      <w:r w:rsidRPr="00991E9E">
        <w:rPr>
          <w:rFonts w:ascii="Times New Roman" w:hAnsi="Times New Roman"/>
          <w:sz w:val="26"/>
          <w:szCs w:val="26"/>
        </w:rPr>
        <w:softHyphen/>
        <w:t>ных Федеральным законом от 21.12.1994 № 68-ФЗ "О защите населения и тер</w:t>
      </w:r>
      <w:r w:rsidRPr="00991E9E">
        <w:rPr>
          <w:rFonts w:ascii="Times New Roman" w:hAnsi="Times New Roman"/>
          <w:sz w:val="26"/>
          <w:szCs w:val="26"/>
        </w:rPr>
        <w:softHyphen/>
        <w:t>риторий от чрезвычайных ситуаций природного и техногенного характера" и законом Ростовской области от 29.12.2004 № 256-ЗС "О защите населения и территорий от чрезвычайных ситуаций межмуниципального и регионального характера".</w:t>
      </w:r>
    </w:p>
    <w:p w14:paraId="4CC9A9B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4. Муниципальное звено ОП РСЧС создается для предупреждения и ликвидации чрезвычайных ситуаций в пределах границ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Красюковского</w:t>
      </w:r>
      <w:proofErr w:type="spellEnd"/>
      <w:r w:rsidR="00FD0CC4" w:rsidRPr="00991E9E">
        <w:rPr>
          <w:rFonts w:ascii="Times New Roman" w:hAnsi="Times New Roman"/>
          <w:sz w:val="26"/>
          <w:szCs w:val="26"/>
        </w:rPr>
        <w:t xml:space="preserve"> </w:t>
      </w:r>
      <w:r w:rsidRPr="00991E9E">
        <w:rPr>
          <w:rFonts w:ascii="Times New Roman" w:hAnsi="Times New Roman"/>
          <w:sz w:val="26"/>
          <w:szCs w:val="26"/>
        </w:rPr>
        <w:t xml:space="preserve">сельского поселения, в его состав входят объектовые звенья, находящиеся на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 </w:t>
      </w:r>
    </w:p>
    <w:p w14:paraId="6F7F937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Организация, состав сил и средств объектовых звеньев, а также порядок их деятельности определяются соответствующими положениями, решениями о них, которые утверждаются руководителями организаций (объектов).</w:t>
      </w:r>
    </w:p>
    <w:p w14:paraId="0C48FD7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5. Муниципальное звено ОП РСЧС включает два уровня:</w:t>
      </w:r>
    </w:p>
    <w:p w14:paraId="6731ACB4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муниципальный уровень - в пределах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поселения;</w:t>
      </w:r>
    </w:p>
    <w:p w14:paraId="77BB5EB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объектовый уровень - в пределах площади земельного участка (застройки) организации (объекта) и прилегающей к ней территории.</w:t>
      </w:r>
    </w:p>
    <w:p w14:paraId="6A2E615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6. На каждом уровне муниципального звена ОП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 оповещения и информационного обеспечения.</w:t>
      </w:r>
    </w:p>
    <w:p w14:paraId="1058F0A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lastRenderedPageBreak/>
        <w:t>7. Координационными органами муниципального звена ОП РСЧС являются:</w:t>
      </w:r>
    </w:p>
    <w:p w14:paraId="3F149999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на муниципальном уровне (в пределах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поселения) - комиссия по предупреждению и ликвидации чрезвычайных ситуаций и обеспечению пожарной безопасности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поселения;</w:t>
      </w:r>
    </w:p>
    <w:p w14:paraId="14554A24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на объектовом уровне - комиссия по предупреждению и ликвидации чрезвычайных ситуаций и обеспечению пожарной безопасности организации.</w:t>
      </w:r>
    </w:p>
    <w:p w14:paraId="270A0C7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8. Образование, реорганизация и ликвидация комиссий по предупреждению и ликвидации чрезвычайных ситуаций и обеспечению пожарной безопасности, назначение руководителей и утверждение персонального состава и определение компетенции комиссий осуществляются соответственно решением главы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руководителями организаций.</w:t>
      </w:r>
    </w:p>
    <w:p w14:paraId="478CEC59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Компетенция и полномочия комиссий по предупреждению и ликвидации чрезвычайных ситуаций и обеспечению пожарной безопасности определяются в соответствующих положениях о комиссиях или в решении об их образовании.</w:t>
      </w:r>
    </w:p>
    <w:p w14:paraId="0453F83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Комиссии по предупреждению, ликвидации чрезвычайных ситуаций и обеспечению пожарной безопасности сельского поселения и организаций во</w:t>
      </w:r>
      <w:r w:rsidR="00FD0CC4" w:rsidRPr="00991E9E">
        <w:rPr>
          <w:rFonts w:ascii="Times New Roman" w:hAnsi="Times New Roman"/>
          <w:sz w:val="26"/>
          <w:szCs w:val="26"/>
        </w:rPr>
        <w:t>зглавляют соответственно глава А</w:t>
      </w:r>
      <w:r w:rsidRPr="00991E9E">
        <w:rPr>
          <w:rFonts w:ascii="Times New Roman" w:hAnsi="Times New Roman"/>
          <w:sz w:val="26"/>
          <w:szCs w:val="26"/>
        </w:rPr>
        <w:t>дминистрации, руководители организаций или их заместители.</w:t>
      </w:r>
    </w:p>
    <w:p w14:paraId="2466F0D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9. Основными задачами комиссий по предупреждению, ликвидации чрезвычайных ситуаций и обеспечению пожарной безопасности в соответствии с полномочиями комиссий являются:</w:t>
      </w:r>
    </w:p>
    <w:p w14:paraId="1C320FD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а) разработка предложений по реализации единой государственной политики в сфере предупреждения и ликвидации чрезвычайных ситуаций и обеспечения пожарной безопасности;</w:t>
      </w:r>
    </w:p>
    <w:p w14:paraId="4795A91B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б) координация деятельности органов управления и сил муниципального звена ОП РСЧС;</w:t>
      </w:r>
    </w:p>
    <w:p w14:paraId="5385450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в) обеспечение согласованности действий территориальных органов федеральных органов исполнительной власти, осуществляющих полномочия на территории Октябрьского муниципального района, администрации Октябрьского муниципального района 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а также организаций при решении вопросов в сфере предупреждения и ликвидации чрезвычайных ситуаций, обеспечения пожарной безопасности,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</w:t>
      </w:r>
    </w:p>
    <w:p w14:paraId="3AB5FDA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д) рассмотрение вопросов об организации оповещения и информирования населения о чрезвычайных ситуациях.</w:t>
      </w:r>
    </w:p>
    <w:p w14:paraId="72D1B16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Иные задачи могут быть возложены на комиссии по предупреждению и ликвидации чрезвычайных ситуаций и обеспечению пожарной безопасности решениями Правительства Ростовской области, главы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руководителями организаций, в соответствии с законодательством Российской Федерации, законодательством Ростовской области, н</w:t>
      </w:r>
      <w:r w:rsidR="00FD0CC4" w:rsidRPr="00991E9E">
        <w:rPr>
          <w:rFonts w:ascii="Times New Roman" w:hAnsi="Times New Roman"/>
          <w:sz w:val="26"/>
          <w:szCs w:val="26"/>
        </w:rPr>
        <w:t>ормативными и правовыми актами А</w:t>
      </w:r>
      <w:r w:rsidRPr="00991E9E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14:paraId="718FE1A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10. Постоянно действующими органами управления муниципального звена ОП РСЧС являются:</w:t>
      </w:r>
    </w:p>
    <w:p w14:paraId="37CFF19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на муниципальном уровне – уполномоченный по вопросам гражданской обороны, защиты населения и территорий от чрезвычайных ситуаций и пожарной безопасности администрации поселения.</w:t>
      </w:r>
    </w:p>
    <w:p w14:paraId="3F753EA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lastRenderedPageBreak/>
        <w:t>- на объектовом уровне - уполномоченные на решение задач в области защиты населения и территорий от чрезвычайных ситуаций и гражданской обороны организации.</w:t>
      </w:r>
    </w:p>
    <w:p w14:paraId="0FF130A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Постоянно действующие органы управления муниципального звена ОП РСЧС создаются и осуществляют свою деятельность в порядке, установленном действующим законодательством Российской Федерации, </w:t>
      </w:r>
      <w:proofErr w:type="gramStart"/>
      <w:r w:rsidRPr="00991E9E">
        <w:rPr>
          <w:rFonts w:ascii="Times New Roman" w:hAnsi="Times New Roman"/>
          <w:sz w:val="26"/>
          <w:szCs w:val="26"/>
        </w:rPr>
        <w:t>законодательством  Ростовской</w:t>
      </w:r>
      <w:proofErr w:type="gramEnd"/>
      <w:r w:rsidR="00FD0CC4" w:rsidRPr="00991E9E">
        <w:rPr>
          <w:rFonts w:ascii="Times New Roman" w:hAnsi="Times New Roman"/>
          <w:sz w:val="26"/>
          <w:szCs w:val="26"/>
        </w:rPr>
        <w:t xml:space="preserve"> области и правовыми актами А</w:t>
      </w:r>
      <w:r w:rsidRPr="00991E9E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14:paraId="32E397E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Компетенция и полномочия постоянно действующих органов управления муниципального звена ОП РСЧС определяются в соответствующих положениях о них или в уставах указанных органов.</w:t>
      </w:r>
    </w:p>
    <w:p w14:paraId="60469B8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11. Органами повседневного управления муниципального звена ОП РСЧС являются:</w:t>
      </w:r>
    </w:p>
    <w:p w14:paraId="0FCA8A5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уполномоченный по вопросам гражданской обороны, защиты населения и территорий от чрезвычайных ситуаций и пожарной безопасности администрации поселения.</w:t>
      </w:r>
    </w:p>
    <w:p w14:paraId="682A6A8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дежурно-диспетчерские службы организаций.</w:t>
      </w:r>
    </w:p>
    <w:p w14:paraId="3E4569A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Указанные органы создаются и осуществляют свою деятельность в соответствии с действующим законодательством Российской Федерации, законодательством Ростовской области, правовыми актами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решениями руководителей организаций.</w:t>
      </w:r>
    </w:p>
    <w:p w14:paraId="07F1FBE4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12. Размещение органов управления муниципального звена ОП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готовности.</w:t>
      </w:r>
    </w:p>
    <w:p w14:paraId="6959085B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13. К силам и средствам муниципального звена ОП РСЧС относятся подготовленные силы и средства организаций и общественных объединений, расположенных в границах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предназначенные и выделяемые (привлекаемые) для предупреждения и ликвидации чрезвычайных ситуаций.</w:t>
      </w:r>
    </w:p>
    <w:p w14:paraId="17A2838C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Организация, состав сил и средств муниципального звена ОП РСЧС, а также порядок их деятельности определяется положением, утвержденным в установленном порядке администрацией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14:paraId="509D485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14. В состав сил и средств муниципального звена ОП РСЧС входят силы и средства, предназначенные для оперативного реагирования на чрезвычайные ситуации и проведения работ по их ликвидации (далее – силы постоянной готовности).</w:t>
      </w:r>
    </w:p>
    <w:p w14:paraId="3CECC0B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Основу сил и средств постоянной готовности составляют аварийно-спасательные службы, нештатные аварийно-спасательные формирования гражданской обороны организаций, оснащенные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трех суток.</w:t>
      </w:r>
    </w:p>
    <w:p w14:paraId="61AB070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15. Координацию деятельности аварийно-спасательных служб и аварийно-спасательных формирований на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осуществляет глава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14:paraId="79394E6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16. Привлечение аварийно-спасательных служб и аварийно-спасательных формирований к ликвидации чрезвычайных ситуаций осуществляется:</w:t>
      </w:r>
    </w:p>
    <w:p w14:paraId="26812AAC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в соответствии с планами действий по предупреждению и ликвидации чрезвычайных ситуаций на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обслуживаемых объектах;</w:t>
      </w:r>
    </w:p>
    <w:p w14:paraId="444EC1F4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lastRenderedPageBreak/>
        <w:t>- в соответствии с планами взаимодействия при ликвидации чрезвычайных ситуаций на других объектах и территориях;</w:t>
      </w:r>
    </w:p>
    <w:p w14:paraId="1C7393B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по решению главы администрации (председателя КЧС и ОПБ)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руководителей организаций, осуществляющих руководство деятельностью указанных формирований.</w:t>
      </w:r>
    </w:p>
    <w:p w14:paraId="18F5D64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Аварийно-спасательные формирования общественных объединений могут участвовать, в соответствии с законодательством Российской Федерации, в ликвидации чрезвычайных ситуаций и действуют под руководством главы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14:paraId="2A2A27A1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17. Подготовка работников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организаций, специально уполномоченных решать задачи по предупреждению и ликвидации чрезвычайных ситуаций и включенных в состав органов управления муниципального звена ОП РСЧС, организуется в порядке, установленном Правительством Российской Федерации.</w:t>
      </w:r>
    </w:p>
    <w:p w14:paraId="2E3F0A0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Методическое руководство, координацию и контроль за подготовкой населения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в сфере защиты от чрезвычайных ситуаций осуществляют органы управления (специалисты) по делам ГО и ЧС.</w:t>
      </w:r>
    </w:p>
    <w:p w14:paraId="4371884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18. 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определяется в ходе аттестации, а так же в ходе проверок, осуществляемых в пределах своих полномочий Министерством Российской федерации по делам гражданской обороны, чрезвычайным ситуациям и ликвидации последствий стихийных бедствий и его территориальными органами, органами государственного надзора и контроля, а также администрацией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организациями, создающими указанные службы и формирования.</w:t>
      </w:r>
    </w:p>
    <w:p w14:paraId="75854F9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19. В целях ликвидации чрезвычайных ситуаций создаются и используются:</w:t>
      </w:r>
    </w:p>
    <w:p w14:paraId="164C8C7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резервный фонд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по ликвидации чрезвычайных ситуаций;</w:t>
      </w:r>
    </w:p>
    <w:p w14:paraId="11B459F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резерв материальных ресурсов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поселения;</w:t>
      </w:r>
    </w:p>
    <w:p w14:paraId="4EEC11D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резервы финансовых и материальных ресурсов организаций и общественных объединений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14:paraId="5174B53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Порядок создания, хранения, использования и восполнения резервов, финансовых и материальных ресурсов определяются законодательством Ростовской области и правовыми актами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на объектовом уровне - решением руководителей организаций.</w:t>
      </w:r>
    </w:p>
    <w:p w14:paraId="0559494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Номенклатура и объем резервов материальных ресурсов для ликвидации чрезвычайных ситуаций муниципального звена ОП РСЧС, а также контроль за их созданием, хранением, использованием и восполнением устанавливаются создающим их органом.</w:t>
      </w:r>
    </w:p>
    <w:p w14:paraId="4D5D5FD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20. Управление муниципальным звеном ОП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руководящего состава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организаций, сил территориального звена и населения.</w:t>
      </w:r>
    </w:p>
    <w:p w14:paraId="1232B1A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21. Информационное обеспечение муниципального звена ОП РСЧС осуществляется с использованием технических систем, средств связи и оповещения, автоматизации и информационных ресурсов, обеспечивающих обмен данными, подготовку, сбор, хранение, обработку, анализ и передачу информации.</w:t>
      </w:r>
    </w:p>
    <w:p w14:paraId="3DD5C80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lastRenderedPageBreak/>
        <w:t>Для приема сообщений о чрезвычайных ситуациях, в том числе вызванных пожарами, используются единый номер вызова экстренных оперативных служб «112».</w:t>
      </w:r>
    </w:p>
    <w:p w14:paraId="4D689501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администрацией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организациями </w:t>
      </w:r>
      <w:proofErr w:type="gramStart"/>
      <w:r w:rsidRPr="00991E9E">
        <w:rPr>
          <w:rFonts w:ascii="Times New Roman" w:hAnsi="Times New Roman"/>
          <w:sz w:val="26"/>
          <w:szCs w:val="26"/>
        </w:rPr>
        <w:t>в порядке</w:t>
      </w:r>
      <w:proofErr w:type="gramEnd"/>
      <w:r w:rsidRPr="00991E9E">
        <w:rPr>
          <w:rFonts w:ascii="Times New Roman" w:hAnsi="Times New Roman"/>
          <w:sz w:val="26"/>
          <w:szCs w:val="26"/>
        </w:rPr>
        <w:t xml:space="preserve"> установленном постановлением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ое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сельское поселение.</w:t>
      </w:r>
    </w:p>
    <w:p w14:paraId="402931FD" w14:textId="77777777" w:rsidR="005B144A" w:rsidRPr="00991E9E" w:rsidRDefault="005B144A" w:rsidP="00C23D76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Сроки и формы представления указанной информации устанавливаются Главным управлением МЧС России по Ростовской области.</w:t>
      </w:r>
    </w:p>
    <w:p w14:paraId="076F7C99" w14:textId="77777777" w:rsidR="005B144A" w:rsidRPr="00991E9E" w:rsidRDefault="005B144A" w:rsidP="00C23D76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Сбор и обмен информацией в области населения и территорий от чрезвы</w:t>
      </w:r>
      <w:r w:rsidRPr="00991E9E">
        <w:rPr>
          <w:rFonts w:ascii="Times New Roman" w:hAnsi="Times New Roman"/>
          <w:sz w:val="26"/>
          <w:szCs w:val="26"/>
        </w:rPr>
        <w:softHyphen/>
        <w:t>чайных ситуаций межмуниципального и регионального характера на террито</w:t>
      </w:r>
      <w:r w:rsidRPr="00991E9E">
        <w:rPr>
          <w:rFonts w:ascii="Times New Roman" w:hAnsi="Times New Roman"/>
          <w:sz w:val="26"/>
          <w:szCs w:val="26"/>
        </w:rPr>
        <w:softHyphen/>
        <w:t>рии Ростовской области осуществляется в порядке, установленном норматив</w:t>
      </w:r>
      <w:r w:rsidRPr="00991E9E">
        <w:rPr>
          <w:rFonts w:ascii="Times New Roman" w:hAnsi="Times New Roman"/>
          <w:sz w:val="26"/>
          <w:szCs w:val="26"/>
        </w:rPr>
        <w:softHyphen/>
        <w:t>ным правовым актом Правительства Ростовской области.</w:t>
      </w:r>
    </w:p>
    <w:p w14:paraId="5B0BAA3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.  </w:t>
      </w:r>
    </w:p>
    <w:p w14:paraId="698DAF09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22. Проведение мероприятий по предупреждению и ликвидации чрезвычайных ситуаций на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осуществляется на основе плана действий по предупреждению и ликвидации чрезвычайных ситуаций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14:paraId="7B80C8C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23. При отсутствии угрозы возникновения чрезвычайных ситуаций на объектах,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органы управления и силы муниципального звена ОП РСЧС функционируют в режиме повседневной деятельности.</w:t>
      </w:r>
    </w:p>
    <w:p w14:paraId="16A46D31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Решениями главы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руководителей организаций, на территориях которых могут возникнуть или возникли чрезвычайные ситуации, для соответствующих органов управления и сил муниципального звена ОП РСЧС может устанавливаться один из следующих режимов функционирования:</w:t>
      </w:r>
    </w:p>
    <w:p w14:paraId="3CFDA91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режим повышенной готовности - при угрозе возникновения чрезвычайных ситуаций;</w:t>
      </w:r>
    </w:p>
    <w:p w14:paraId="6A4C013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режим чрезвычайной ситуации - при возникновении и ликвидации чрезвычайных ситуаций.</w:t>
      </w:r>
    </w:p>
    <w:p w14:paraId="00D66CA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24. При введении режима повышенной готовности или режима чрезвычайной ситуации в зависимости от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чрезвычайных ситуаций, устанавливается один из следующих уровней реагирования на чрезвычайную ситуацию (далее - уровень реагирования):</w:t>
      </w:r>
    </w:p>
    <w:p w14:paraId="3D11F5F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объектовый уровень реагирования - решением руководителя организации при ликвидации чрезвычайной ситуации, если зона чрезвычайной ситуации находится в пределах территории данной организации;</w:t>
      </w:r>
    </w:p>
    <w:p w14:paraId="7515D54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муниципальный уровень реагирования - решением главы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при ликвидации чрезвычайной ситуации силами и средствами организаций и органов местного самоуправления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оказавшимися в зоне чрезвычайной ситуации, если зона чрезвычайной ситуации находится в пределах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сельского поселения;</w:t>
      </w:r>
    </w:p>
    <w:p w14:paraId="61A3F43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межмуниципальный уровень реагирования - решением Главы Администрации Октябрьского муниципального района Ростовской области при ликвидации чрезвычайной ситуации силами и средствами организаций, органов местного самоуправления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органов управления Октябрьского муниципального района Ростовской области, оказавшихся в зоне чрезвычайной ситуации, которая </w:t>
      </w:r>
      <w:r w:rsidRPr="00991E9E">
        <w:rPr>
          <w:rFonts w:ascii="Times New Roman" w:hAnsi="Times New Roman"/>
          <w:sz w:val="26"/>
          <w:szCs w:val="26"/>
        </w:rPr>
        <w:lastRenderedPageBreak/>
        <w:t xml:space="preserve">затрагивает территории двух и более сельских поселений либо территорию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если зона чрезвычайной ситуации находится в пределах территории Октябрьского муниципального района Ростовской области.</w:t>
      </w:r>
    </w:p>
    <w:p w14:paraId="69DC995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региональный уровень реагирования - решением Губернатора Ростовской области при ликвидации чрезвычайной ситуации силами и средствами организаций, органов местного самоуправления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органов исполнительной власти Ростовской области, оказавшихся в зоне чрезвычайной ситуации, которая затрагивает территории двух и более сельских поселений либо территории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если зона чрезвычайной ситуации находится в пределах территории Ростовской области.</w:t>
      </w:r>
    </w:p>
    <w:p w14:paraId="4EF3F47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25. Решениями главы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руководителей организаций о введении для соответствующих органов управления и сил муниципального звена ОП РСЧС режима повышенной готовности или режима чрезвычайной ситуации определяются:</w:t>
      </w:r>
    </w:p>
    <w:p w14:paraId="7FF5C90C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обстоятельства, послужившие основанием для введения режима повышенной готовности или режима чрезвычайной ситуации;</w:t>
      </w:r>
    </w:p>
    <w:p w14:paraId="132ED96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границы территории, на которой может возникнуть чрезвычайная ситуация, или границы зоны чрезвычайной ситуации;</w:t>
      </w:r>
    </w:p>
    <w:p w14:paraId="07582569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силы и средства, привлекаемые к проведению мероприятий по предупреждению и ликвидации чрезвычайной ситуации;</w:t>
      </w:r>
    </w:p>
    <w:p w14:paraId="5B9FD574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перечень мер по обеспечению защиты населения от чрезвычайной ситуации или организации работ по ее ликвидации;</w:t>
      </w:r>
    </w:p>
    <w:p w14:paraId="1DCCB8B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14:paraId="51D6AB01" w14:textId="77777777" w:rsidR="005B144A" w:rsidRPr="00991E9E" w:rsidRDefault="00BC026B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Глава А</w:t>
      </w:r>
      <w:r w:rsidR="005B144A" w:rsidRPr="00991E9E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="005B144A"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="005B144A" w:rsidRPr="00991E9E">
        <w:rPr>
          <w:rFonts w:ascii="Times New Roman" w:hAnsi="Times New Roman"/>
          <w:sz w:val="26"/>
          <w:szCs w:val="26"/>
        </w:rPr>
        <w:t xml:space="preserve"> сельского поселения и руководители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муниципального звена ОП РСЧС, а также о мерах по обеспечению безопасности населения.</w:t>
      </w:r>
    </w:p>
    <w:p w14:paraId="336B287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26. При устранении обстоятельств, послуживших основанием для введения на соответствующих территориях режима повышенной готовности или режим</w:t>
      </w:r>
      <w:r w:rsidR="00BC026B" w:rsidRPr="00991E9E">
        <w:rPr>
          <w:rFonts w:ascii="Times New Roman" w:hAnsi="Times New Roman"/>
          <w:sz w:val="26"/>
          <w:szCs w:val="26"/>
        </w:rPr>
        <w:t>а чрезвычайной ситуации, глава А</w:t>
      </w:r>
      <w:r w:rsidRPr="00991E9E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руководители организаций отменяют установленные режимы функционирования органов управления и сил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муниципального звена ОП РСЧС.</w:t>
      </w:r>
    </w:p>
    <w:p w14:paraId="30FD4F8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27. При угрозе возникновения или возникновении региональных и федеральных чрезвычайных ситуаций режимы функционирования органов управления и сил муниципального звена ОП РСЧС могут устанавливаться решениями Правительственной комиссии Ростовской области по предупреждению и ликвидации чрезвычайных ситуаций и обеспечению пожарной безопасности.</w:t>
      </w:r>
    </w:p>
    <w:p w14:paraId="00E0BB2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28. 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муниципального звена ОП РСЧС глава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может определять руководителя работ по ликвидации чрезвычайной ситуации, который несет ответственность за проведение этих работ, и принимать дополнительные меры по защите населения и территорий от чрезвычайных ситуаций:</w:t>
      </w:r>
    </w:p>
    <w:p w14:paraId="487850C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lastRenderedPageBreak/>
        <w:t>- ограничивает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14:paraId="4ABF05E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определяет порядок </w:t>
      </w:r>
      <w:proofErr w:type="spellStart"/>
      <w:r w:rsidRPr="00991E9E">
        <w:rPr>
          <w:rFonts w:ascii="Times New Roman" w:hAnsi="Times New Roman"/>
          <w:sz w:val="26"/>
          <w:szCs w:val="26"/>
        </w:rPr>
        <w:t>разбронирования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резервов материальных ресурсов, находящихся в зоне чрезвычайной ситуации, за исключением государственного и регионального материального резерва;</w:t>
      </w:r>
    </w:p>
    <w:p w14:paraId="1D527C0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определяет порядок использования транспортных средств, средств связи и оповещения, а также иного имущества органов местного самоуправления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организаций;</w:t>
      </w:r>
    </w:p>
    <w:p w14:paraId="006C33B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приостанавливает деятельность организаций, оказавшихся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14:paraId="5207D46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осуществляет меры, обусловленные развитием чрезвычайной ситуации, не ограничивающие прав и свобод человека и гражданина,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воздействия, в том числе:</w:t>
      </w:r>
    </w:p>
    <w:p w14:paraId="116C821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проводит эвакуационные мероприятия,</w:t>
      </w:r>
    </w:p>
    <w:p w14:paraId="0AC73EF1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привлекает к проведению работ по ликвидации чрезвычайной ситуации нештатные и общественные аварийно-спасательные формирования при наличии у них документов, подтверждающих их аттестацию на проведение аварийно-спасательных работ,</w:t>
      </w:r>
    </w:p>
    <w:p w14:paraId="18C658D4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привлекает на добровольной основе население к ликвидации возникшей чрезвычайной ситуации.</w:t>
      </w:r>
    </w:p>
    <w:p w14:paraId="0C4A761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Руководитель работ по ликвидации чрезвычайных ситуаций незамедлительно информирует о принятых им в случае крайней необходимости реше</w:t>
      </w:r>
      <w:r w:rsidR="00BC026B" w:rsidRPr="00991E9E">
        <w:rPr>
          <w:rFonts w:ascii="Times New Roman" w:hAnsi="Times New Roman"/>
          <w:sz w:val="26"/>
          <w:szCs w:val="26"/>
        </w:rPr>
        <w:t>ниях главу А</w:t>
      </w:r>
      <w:r w:rsidRPr="00991E9E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руководителей организаций, на территории которых произошла чрезвычайная ситуация.</w:t>
      </w:r>
    </w:p>
    <w:p w14:paraId="1FA1F9C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29. Основными мероприятиями, проводимыми органами управления и силами муниципального звена ОП РСЧС являются:</w:t>
      </w:r>
    </w:p>
    <w:p w14:paraId="23F6EB9B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а). В режиме повседневной деятельности:</w:t>
      </w:r>
    </w:p>
    <w:p w14:paraId="52B95D4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изучение состояния окружающей среды и прогнозирование чрезвычайных ситуаций;</w:t>
      </w:r>
    </w:p>
    <w:p w14:paraId="2C3BF03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14:paraId="127C3BA4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14:paraId="4308B02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- планирование действий органов управления и сил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муниципального звена ОП РСЧС, организация подготовки и обеспечения их деятельности;</w:t>
      </w:r>
    </w:p>
    <w:p w14:paraId="3F59F2F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подготовка населения к действиям в чрезвычайных ситуациях;</w:t>
      </w:r>
    </w:p>
    <w:p w14:paraId="78CB268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пропаганда знаний в области защиты населения и территорий от чрезвычайных ситуаций и обеспечения пожарной безопасности;</w:t>
      </w:r>
    </w:p>
    <w:p w14:paraId="2490F9DB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14:paraId="68CE1C0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проведение в пределах своих полномочий контроля по решению вопросов в области защиты населения и территорий от чрезвычайных ситуаций и обеспечения пожарной безопасности;</w:t>
      </w:r>
    </w:p>
    <w:p w14:paraId="4617023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lastRenderedPageBreak/>
        <w:t>- проведение мероприятий по подготовке к эвакуации населения, материальных и культурных ценностей в безопасные районы, их размещение и возвращение соответственно в места постоянного проживания либо хранения, организация первоочередного жизнеобеспечения населения в чрезвычайных ситуациях;</w:t>
      </w:r>
    </w:p>
    <w:p w14:paraId="7BBD4D4C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ведение статистической отчетности о чрезвычайных ситуациях, участие в расследовании причин аварий и катастроф, а также выработка мер по устранению причин их возникновения.</w:t>
      </w:r>
    </w:p>
    <w:p w14:paraId="284B61D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б). В режиме повышенной готовности:</w:t>
      </w:r>
    </w:p>
    <w:p w14:paraId="6EF500B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усиление контроля за состоянием окружающей среды, прогнозирование возникновения чрезвычайных ситуаций и их последствий;</w:t>
      </w:r>
    </w:p>
    <w:p w14:paraId="4829729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введение при необходимости круглосуточного дежурства руководителей и должностных лиц органов управления и сил муниципального звена ОП РСЧС на стационарных пунктах управления;</w:t>
      </w:r>
    </w:p>
    <w:p w14:paraId="791E5D2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непрерывный сбор, обработка и передача органам управления и силам муниципального звена ОП РСЧС данных о прогнозируемых чрезвычайных ситуациях, информирование населения о приемах и способах защиты от них;</w:t>
      </w:r>
    </w:p>
    <w:p w14:paraId="1CE9826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14:paraId="453BA6F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уточнение планов действий по предупреждению и ликвидации чрезвычайных ситуаций и иных документов;</w:t>
      </w:r>
    </w:p>
    <w:p w14:paraId="1C8148D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приведение при необходимости сил и средств муниципального звена ОП РСЧС в готовность к реагированию на чрезвычайную ситуацию, формирование оперативных групп и организация выдвижения их в предполагаемые районы действий;</w:t>
      </w:r>
    </w:p>
    <w:p w14:paraId="26D53F2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восполнение при необходимости резервов материальных ресурсов, создаваемых для ликвидации чрезвычайных ситуаций;</w:t>
      </w:r>
    </w:p>
    <w:p w14:paraId="5DE447C1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проведение при необходимости эвакуационных мероприятий.</w:t>
      </w:r>
    </w:p>
    <w:p w14:paraId="19A1A4BC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в). В режиме чрезвычайной ситуации:</w:t>
      </w:r>
    </w:p>
    <w:p w14:paraId="6939902B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непрерывный контроль за состоянием окружающей среды, прогнозирование развития возникших чрезвычайных ситуаций и их последствий;</w:t>
      </w:r>
    </w:p>
    <w:p w14:paraId="605CB396" w14:textId="77777777" w:rsidR="005B144A" w:rsidRPr="00991E9E" w:rsidRDefault="00BC026B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оповещение работников А</w:t>
      </w:r>
      <w:r w:rsidR="005B144A" w:rsidRPr="00991E9E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="005B144A"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="005B144A" w:rsidRPr="00991E9E">
        <w:rPr>
          <w:rFonts w:ascii="Times New Roman" w:hAnsi="Times New Roman"/>
          <w:sz w:val="26"/>
          <w:szCs w:val="26"/>
        </w:rPr>
        <w:t xml:space="preserve"> сельского поселения, председателя комиссии по предупреждению и ликвидации чрезвычайных ситуаций и обеспечению пожарной безопасности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="005B144A"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="005B144A" w:rsidRPr="00991E9E">
        <w:rPr>
          <w:rFonts w:ascii="Times New Roman" w:hAnsi="Times New Roman"/>
          <w:sz w:val="26"/>
          <w:szCs w:val="26"/>
        </w:rPr>
        <w:t xml:space="preserve"> сельского поселения, органов управления и сил муниципального звена ОП РСЧС, руководителей организаций, а также населения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="005B144A"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="005B144A" w:rsidRPr="00991E9E">
        <w:rPr>
          <w:rFonts w:ascii="Times New Roman" w:hAnsi="Times New Roman"/>
          <w:sz w:val="26"/>
          <w:szCs w:val="26"/>
        </w:rPr>
        <w:t xml:space="preserve"> сельского поселения о возникающих чрезвычайных ситуациях;</w:t>
      </w:r>
    </w:p>
    <w:p w14:paraId="5F6265E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проведение мероприятий по защите населения и территорий от чрезвычайных ситуаций;</w:t>
      </w:r>
    </w:p>
    <w:p w14:paraId="5CEBEB5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организация работ по ликвидации чрезвычайных ситуаций и всестороннему обеспечению действий сил и средств муниципального звена ОП РСЧС,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14:paraId="61AF563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14:paraId="1E8A98D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lastRenderedPageBreak/>
        <w:t xml:space="preserve">- организация и поддержание непрерывного взаимодействия органов местного самоуправления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организаций. Поддержание непрерывного взаимодействия с органами исполнительной власти Ростовской области и территориальными органами управления федеральных органов исполнительной власти;</w:t>
      </w:r>
    </w:p>
    <w:p w14:paraId="4616B11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проведение мероприятий по жизнеобеспечению населения в чрезвычайных ситуациях.</w:t>
      </w:r>
    </w:p>
    <w:p w14:paraId="6F95C88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30. При введении режима чрезвычайного положения по обстоятельствам, предусмотренным в пункте «а» статьи 3 Федерального конституционного закона от 30.05.2001 № 3-ФКЗ «О чрезвычайном положении», для органов управления и сил соответствующих подсистем единой системы предупреждения и ликвидации чрезвычайных ситуаций устанавливается режим повышенной готовности, а при введении режима чрезвычайного положения по обстоятельствам, предусмотренным в пункте «б» указанной статьи,- чрезвычайной ситуации.</w:t>
      </w:r>
    </w:p>
    <w:p w14:paraId="6039D953" w14:textId="77777777" w:rsidR="005B144A" w:rsidRPr="00991E9E" w:rsidRDefault="005B144A" w:rsidP="00C23D76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В режиме чрезвычайного положения органы управления и силы областной подсистемы функционируют с учетом особого правового режима деятельности органов государственной власти, органов местного самоуправления и организаций.</w:t>
      </w:r>
    </w:p>
    <w:p w14:paraId="265324B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30.1. При введении режима повышенной готовности или чрезвычайной си</w:t>
      </w:r>
      <w:r w:rsidRPr="00991E9E">
        <w:rPr>
          <w:rFonts w:ascii="Times New Roman" w:hAnsi="Times New Roman"/>
          <w:sz w:val="26"/>
          <w:szCs w:val="26"/>
        </w:rPr>
        <w:softHyphen/>
        <w:t>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</w:t>
      </w:r>
      <w:r w:rsidRPr="00991E9E">
        <w:rPr>
          <w:rFonts w:ascii="Times New Roman" w:hAnsi="Times New Roman"/>
          <w:sz w:val="26"/>
          <w:szCs w:val="26"/>
        </w:rPr>
        <w:softHyphen/>
        <w:t>ций, классификации чрезвычайных ситуаций и характера развития чрезвычай</w:t>
      </w:r>
      <w:r w:rsidRPr="00991E9E">
        <w:rPr>
          <w:rFonts w:ascii="Times New Roman" w:hAnsi="Times New Roman"/>
          <w:sz w:val="26"/>
          <w:szCs w:val="26"/>
        </w:rPr>
        <w:softHyphen/>
        <w:t>ной ситуации, а также от других факторов, влияющих на безопасность жизне</w:t>
      </w:r>
      <w:r w:rsidRPr="00991E9E">
        <w:rPr>
          <w:rFonts w:ascii="Times New Roman" w:hAnsi="Times New Roman"/>
          <w:sz w:val="26"/>
          <w:szCs w:val="26"/>
        </w:rPr>
        <w:softHyphen/>
        <w:t xml:space="preserve">деятельности населения и требующих принятия дополнительных мер по защите населения и территорий от чрезвычайной ситуации, в соответствии с пунктом 8 статьи 4.1 Федерального закона от 21.12.1994 № 68-ФЗ «О защите населения и территорий от чрезвычайных ситуаций природного и техногенного характера» (далее – Федеральный закон от 21.12.1994 № 68-ФЗ) устанавливается один из следующих уровней реагирования: </w:t>
      </w:r>
    </w:p>
    <w:p w14:paraId="5EB33E1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объектовый уровень реагирования – вводится решением руководителя организации при ликвидации чрезвычайной ситуации силами и средствами ор</w:t>
      </w:r>
      <w:r w:rsidRPr="00991E9E">
        <w:rPr>
          <w:rFonts w:ascii="Times New Roman" w:hAnsi="Times New Roman"/>
          <w:sz w:val="26"/>
          <w:szCs w:val="26"/>
        </w:rPr>
        <w:softHyphen/>
        <w:t>ганизации, оказавшейся в зоне чрезвычайной ситуации, если зона чрезвычай</w:t>
      </w:r>
      <w:r w:rsidRPr="00991E9E">
        <w:rPr>
          <w:rFonts w:ascii="Times New Roman" w:hAnsi="Times New Roman"/>
          <w:sz w:val="26"/>
          <w:szCs w:val="26"/>
        </w:rPr>
        <w:softHyphen/>
        <w:t>ной ситуации находится в пределах территории данной организации;</w:t>
      </w:r>
    </w:p>
    <w:p w14:paraId="1D62D7F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местный уровень реагирования:</w:t>
      </w:r>
    </w:p>
    <w:p w14:paraId="740515F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а) вводится решением главы Администрации поселения при ликвидации чрезвычайной ситуации силами и средствами организаций и орга</w:t>
      </w:r>
      <w:r w:rsidRPr="00991E9E">
        <w:rPr>
          <w:rFonts w:ascii="Times New Roman" w:hAnsi="Times New Roman"/>
          <w:sz w:val="26"/>
          <w:szCs w:val="26"/>
        </w:rPr>
        <w:softHyphen/>
        <w:t>нов местного самоуправления, оказавшихся в зоне чрезвычайной ситуации, ко</w:t>
      </w:r>
      <w:r w:rsidRPr="00991E9E">
        <w:rPr>
          <w:rFonts w:ascii="Times New Roman" w:hAnsi="Times New Roman"/>
          <w:sz w:val="26"/>
          <w:szCs w:val="26"/>
        </w:rPr>
        <w:softHyphen/>
        <w:t>торая затрагивает территорию одного городского поселения;</w:t>
      </w:r>
    </w:p>
    <w:p w14:paraId="0228BE1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б) вводится решением главы Администрации Октябрьского района при ликвидации чрезвычайной ситуации силами и средствами организаций и орга</w:t>
      </w:r>
      <w:r w:rsidRPr="00991E9E">
        <w:rPr>
          <w:rFonts w:ascii="Times New Roman" w:hAnsi="Times New Roman"/>
          <w:sz w:val="26"/>
          <w:szCs w:val="26"/>
        </w:rPr>
        <w:softHyphen/>
        <w:t>нов местного самоуправления, оказавшихся в зоне чрезвычайной ситуации, ко</w:t>
      </w:r>
      <w:r w:rsidRPr="00991E9E">
        <w:rPr>
          <w:rFonts w:ascii="Times New Roman" w:hAnsi="Times New Roman"/>
          <w:sz w:val="26"/>
          <w:szCs w:val="26"/>
        </w:rPr>
        <w:softHyphen/>
        <w:t>торая затрагивает территорию одного сельского поселения, либо территории двух и более поселений, либо территории поселений и межселенную террито</w:t>
      </w:r>
      <w:r w:rsidRPr="00991E9E">
        <w:rPr>
          <w:rFonts w:ascii="Times New Roman" w:hAnsi="Times New Roman"/>
          <w:sz w:val="26"/>
          <w:szCs w:val="26"/>
        </w:rPr>
        <w:softHyphen/>
        <w:t>рию, если зона чрезвычайной ситуации находится в пределах территории од</w:t>
      </w:r>
      <w:r w:rsidRPr="00991E9E">
        <w:rPr>
          <w:rFonts w:ascii="Times New Roman" w:hAnsi="Times New Roman"/>
          <w:sz w:val="26"/>
          <w:szCs w:val="26"/>
        </w:rPr>
        <w:softHyphen/>
        <w:t>ного муниципального района;</w:t>
      </w:r>
    </w:p>
    <w:p w14:paraId="70120B1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региональный (межмуниципальный) уровень реагирования – вводится решением Губернатора Ростовской области при ликвидации чрезвычайной си</w:t>
      </w:r>
      <w:r w:rsidRPr="00991E9E">
        <w:rPr>
          <w:rFonts w:ascii="Times New Roman" w:hAnsi="Times New Roman"/>
          <w:sz w:val="26"/>
          <w:szCs w:val="26"/>
        </w:rPr>
        <w:softHyphen/>
        <w:t xml:space="preserve">туации силами и средствами организаций, органов местного самоуправления и органов исполнительной власти субъекта Российской Федерации, оказавшихся в зоне чрезвычайной ситуации, </w:t>
      </w:r>
      <w:r w:rsidRPr="00991E9E">
        <w:rPr>
          <w:rFonts w:ascii="Times New Roman" w:hAnsi="Times New Roman"/>
          <w:sz w:val="26"/>
          <w:szCs w:val="26"/>
        </w:rPr>
        <w:lastRenderedPageBreak/>
        <w:t>которая затрагивает территории двух и более муниципальных районов либо территории муниципального района и город</w:t>
      </w:r>
      <w:r w:rsidRPr="00991E9E">
        <w:rPr>
          <w:rFonts w:ascii="Times New Roman" w:hAnsi="Times New Roman"/>
          <w:sz w:val="26"/>
          <w:szCs w:val="26"/>
        </w:rPr>
        <w:softHyphen/>
        <w:t>ского округа, если зона чрезвычайной ситуации находится в пределах террито</w:t>
      </w:r>
      <w:r w:rsidRPr="00991E9E">
        <w:rPr>
          <w:rFonts w:ascii="Times New Roman" w:hAnsi="Times New Roman"/>
          <w:sz w:val="26"/>
          <w:szCs w:val="26"/>
        </w:rPr>
        <w:softHyphen/>
        <w:t>рии одного субъекта Российской Федерации;</w:t>
      </w:r>
    </w:p>
    <w:p w14:paraId="7F415AA9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- федеральный уровень реагирования – вводится решением Правитель</w:t>
      </w:r>
      <w:r w:rsidRPr="00991E9E">
        <w:rPr>
          <w:rFonts w:ascii="Times New Roman" w:hAnsi="Times New Roman"/>
          <w:sz w:val="26"/>
          <w:szCs w:val="26"/>
        </w:rPr>
        <w:softHyphen/>
        <w:t>ства Российской Федерации при ликвидации чрезвычайной ситуации силами и средствами органов исполнительной власти субъектов Российской Федерации, оказавшихся в зоне чрезвычайной ситуации, которая затрагивает территории двух и более субъектов Российской Федерации;</w:t>
      </w:r>
    </w:p>
    <w:p w14:paraId="093FF15F" w14:textId="2DF3B16A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30.2. При введении режима повышенной готовности или чрезвычайной ситуации, а также при установлении уровня реагирования для органов управления и сил муниципального звена ОП РСЧС глава </w:t>
      </w:r>
      <w:r w:rsidR="003A059B" w:rsidRPr="00991E9E">
        <w:rPr>
          <w:rFonts w:ascii="Times New Roman" w:hAnsi="Times New Roman"/>
          <w:sz w:val="26"/>
          <w:szCs w:val="26"/>
        </w:rPr>
        <w:t>А</w:t>
      </w:r>
      <w:r w:rsidRPr="00991E9E">
        <w:rPr>
          <w:rFonts w:ascii="Times New Roman" w:hAnsi="Times New Roman"/>
          <w:sz w:val="26"/>
          <w:szCs w:val="26"/>
        </w:rPr>
        <w:t xml:space="preserve">дминистрации или председатель КЧС и ОПБ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могут определять руководителя работ по ликвидации чрезвычайной ситуации и принимать дополнительные меры по защите населения и территорий от чрезвычайных ситуаций в соответствии с Федеральном законом «О защите населения и территорий от чрезвычайных ситуаций природного и техногенного характера».</w:t>
      </w:r>
    </w:p>
    <w:p w14:paraId="751B733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Руководитель работ по ликвидации чрезвычайной ситуации готовит для главы администрации (председателя КЧС и ОПБ)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предложения по принятию дополнительных мер.</w:t>
      </w:r>
    </w:p>
    <w:p w14:paraId="3921186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Дополнительные меры по защите населения и территорий от чрезвычайных ситуаций:</w:t>
      </w:r>
    </w:p>
    <w:p w14:paraId="45B1B2BB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14:paraId="4D229A2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б) определять порядок </w:t>
      </w:r>
      <w:proofErr w:type="spellStart"/>
      <w:r w:rsidRPr="00991E9E">
        <w:rPr>
          <w:rFonts w:ascii="Times New Roman" w:hAnsi="Times New Roman"/>
          <w:sz w:val="26"/>
          <w:szCs w:val="26"/>
        </w:rPr>
        <w:t>разбронирования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резервов материальных ресурсов, находящихся в зоне чрезвычайной ситуации, за исключением государственного материального резерва;</w:t>
      </w:r>
    </w:p>
    <w:p w14:paraId="4381C64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в) определять порядок использования транспортных средств, средств связи и оповещения, а также иного имущества органов государственной власти, органов местного самоуправления и организаций;</w:t>
      </w:r>
    </w:p>
    <w:p w14:paraId="64A07D6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г)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14:paraId="7BF738D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д)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14:paraId="564DB128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30.3. 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 главой администрации (председателем КЧС и ОПБ)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отменяются установленные уровни реагирования.</w:t>
      </w:r>
    </w:p>
    <w:p w14:paraId="7D9225F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31. Ликвидация чрезвычайных ситуаций:</w:t>
      </w:r>
    </w:p>
    <w:p w14:paraId="6AC77E2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локального характера - осуществляется силами и средствами организации;</w:t>
      </w:r>
    </w:p>
    <w:p w14:paraId="023F56B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муниципального характера - осуществляется силами и средствами органов местного самоуправления;</w:t>
      </w:r>
    </w:p>
    <w:p w14:paraId="52EF6FE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lastRenderedPageBreak/>
        <w:t>межмуниципального и регионального характера - осуществляется силами и средствами органов местного самоуправления, органов исполнительной власти Ростовской области, оказавшихся в зоне чрезвычайной ситуации;</w:t>
      </w:r>
    </w:p>
    <w:p w14:paraId="46A478DD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межрегионального и федерального характера - осуществляется силами и средствами органов исполнительной власти субъектов Российской Федерации, оказавшихся в зоне чрезвычайной ситуации.</w:t>
      </w:r>
    </w:p>
    <w:p w14:paraId="2EBD8A82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14:paraId="387756F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32. Руководство силами и средствами, привлеченными к ликвидации чрезвычайных ситуаций, организацию их взаимодействия осуществляют руководители работ по ликвидации чрезвычайных ситуаций.</w:t>
      </w:r>
    </w:p>
    <w:p w14:paraId="55515033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руководителей работ по ликвидации чрезвычайных ситуаций, определенных законодательством Российской Федерации, законодательством Ростовской области, нормативно-правовыми актами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планами действий по предупреждению и ликвидации чрезвычайных ситуаций или назначенных органами государ</w:t>
      </w:r>
      <w:r w:rsidR="00BC026B" w:rsidRPr="00991E9E">
        <w:rPr>
          <w:rFonts w:ascii="Times New Roman" w:hAnsi="Times New Roman"/>
          <w:sz w:val="26"/>
          <w:szCs w:val="26"/>
        </w:rPr>
        <w:t>ственной власти, главой А</w:t>
      </w:r>
      <w:r w:rsidRPr="00991E9E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руководителями организаций, к полномочиям которых отнесена ликвидация чрезвычайных ситуаций.</w:t>
      </w:r>
    </w:p>
    <w:p w14:paraId="2B7E8D0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Руководители работ по ликвидации чрезвычайных ситуаций по согласованию с главой администрации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руководителями организаций,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14:paraId="30F4C02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Решения руководителей работ по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387C48A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33. Руководители работ по ликвидации чрезвычайных ситуаций </w:t>
      </w:r>
    </w:p>
    <w:p w14:paraId="12FBCFCA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нез</w:t>
      </w:r>
      <w:r w:rsidR="00BC026B" w:rsidRPr="00991E9E">
        <w:rPr>
          <w:rFonts w:ascii="Times New Roman" w:hAnsi="Times New Roman"/>
          <w:sz w:val="26"/>
          <w:szCs w:val="26"/>
        </w:rPr>
        <w:t>амедлительно информируют главу А</w:t>
      </w:r>
      <w:r w:rsidRPr="00991E9E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и руководителей организации о принятых ими решениях.</w:t>
      </w:r>
    </w:p>
    <w:p w14:paraId="615F36CC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34. Финансирование муниципального звена ОП РСЧС осуществляется за счет средств бюджетов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поселений и организаций.</w:t>
      </w:r>
    </w:p>
    <w:p w14:paraId="1CC615B7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Финансирование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 и законодательством Ростовской области.</w:t>
      </w:r>
    </w:p>
    <w:p w14:paraId="763BCCA4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Финансирование мероприятий по ликвидации чрезвычайных ситуаций осуществляется за счет средств организаций, находящихся в зоне чрезвычайной ситуации, а также соответствующих бюджетов, страховых фондов и других источников.</w:t>
      </w:r>
    </w:p>
    <w:p w14:paraId="6F26B48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14:paraId="3AE7755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Пр</w:t>
      </w:r>
      <w:r w:rsidR="00BC026B" w:rsidRPr="00991E9E">
        <w:rPr>
          <w:rFonts w:ascii="Times New Roman" w:hAnsi="Times New Roman"/>
          <w:sz w:val="26"/>
          <w:szCs w:val="26"/>
        </w:rPr>
        <w:t>и недостаточности средств А</w:t>
      </w:r>
      <w:r w:rsidRPr="00991E9E">
        <w:rPr>
          <w:rFonts w:ascii="Times New Roman" w:hAnsi="Times New Roman"/>
          <w:sz w:val="26"/>
          <w:szCs w:val="26"/>
        </w:rPr>
        <w:t xml:space="preserve">дминистрация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 обращается в Правительство Ростовской области с просьбой о выделении средств </w:t>
      </w:r>
      <w:r w:rsidRPr="00991E9E">
        <w:rPr>
          <w:rFonts w:ascii="Times New Roman" w:hAnsi="Times New Roman"/>
          <w:sz w:val="26"/>
          <w:szCs w:val="26"/>
        </w:rPr>
        <w:lastRenderedPageBreak/>
        <w:t>из резервного фонда Правительства Ростовской области на предупреждение и ликвидацию чрезвычайных ситуаций и последствий стихийных бедствий в установленном порядке.</w:t>
      </w:r>
    </w:p>
    <w:p w14:paraId="5C8D07D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35. Выпуск материальных ценностей из резервов финансовых и </w:t>
      </w:r>
      <w:proofErr w:type="gramStart"/>
      <w:r w:rsidRPr="00991E9E">
        <w:rPr>
          <w:rFonts w:ascii="Times New Roman" w:hAnsi="Times New Roman"/>
          <w:sz w:val="26"/>
          <w:szCs w:val="26"/>
        </w:rPr>
        <w:t>мате-</w:t>
      </w:r>
      <w:proofErr w:type="spellStart"/>
      <w:r w:rsidRPr="00991E9E">
        <w:rPr>
          <w:rFonts w:ascii="Times New Roman" w:hAnsi="Times New Roman"/>
          <w:sz w:val="26"/>
          <w:szCs w:val="26"/>
        </w:rPr>
        <w:t>риальных</w:t>
      </w:r>
      <w:proofErr w:type="spellEnd"/>
      <w:proofErr w:type="gramEnd"/>
      <w:r w:rsidRPr="00991E9E">
        <w:rPr>
          <w:rFonts w:ascii="Times New Roman" w:hAnsi="Times New Roman"/>
          <w:sz w:val="26"/>
          <w:szCs w:val="26"/>
        </w:rPr>
        <w:t xml:space="preserve"> ресурсов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поселения, поселений и организаций, предназначенных для обеспечения неотложных работ при ликвидации последствий чрезвычайных ситуаций, осуществляется в соответствии с нормативными и правовыми актами </w:t>
      </w:r>
      <w:proofErr w:type="spellStart"/>
      <w:r w:rsidR="00FD0CC4" w:rsidRPr="00991E9E">
        <w:rPr>
          <w:rFonts w:ascii="Times New Roman" w:hAnsi="Times New Roman"/>
          <w:sz w:val="26"/>
          <w:szCs w:val="26"/>
        </w:rPr>
        <w:t>Красюковск</w:t>
      </w:r>
      <w:r w:rsidRPr="00991E9E">
        <w:rPr>
          <w:rFonts w:ascii="Times New Roman" w:hAnsi="Times New Roman"/>
          <w:sz w:val="26"/>
          <w:szCs w:val="26"/>
        </w:rPr>
        <w:t>ого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14:paraId="29725AEF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36. Порядок организации и осуществления работ по профилактике пожаров и непосредственному их тушению, а также проведения аварийно-спасательных и других работ, возложенных на пожарную охрану, определяется законодательными и иными нормативными правовыми актами в сфере пожарной безопасности, в том числе техническими регламентами.</w:t>
      </w:r>
    </w:p>
    <w:p w14:paraId="23175386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>Тушение пожаров в лесах осуществляется в соответствии с законодательством Российской Федерации.</w:t>
      </w:r>
    </w:p>
    <w:p w14:paraId="50EC0735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26D9B3C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08D3A202" w14:textId="77777777" w:rsidR="005B144A" w:rsidRPr="00991E9E" w:rsidRDefault="005B144A" w:rsidP="00C23D76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Ведущий специалист по </w:t>
      </w:r>
    </w:p>
    <w:p w14:paraId="39FAD4BC" w14:textId="53CE5648" w:rsidR="005B144A" w:rsidRPr="00991E9E" w:rsidRDefault="00BC026B" w:rsidP="00C23D76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делопроизводству и архивной работе                         </w:t>
      </w:r>
      <w:r w:rsidR="00991E9E" w:rsidRPr="00991E9E">
        <w:rPr>
          <w:rFonts w:ascii="Times New Roman" w:hAnsi="Times New Roman"/>
          <w:sz w:val="26"/>
          <w:szCs w:val="26"/>
        </w:rPr>
        <w:t xml:space="preserve">                            </w:t>
      </w:r>
      <w:r w:rsidRPr="00991E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1E9E">
        <w:rPr>
          <w:rFonts w:ascii="Times New Roman" w:hAnsi="Times New Roman"/>
          <w:sz w:val="26"/>
          <w:szCs w:val="26"/>
        </w:rPr>
        <w:t>Л.О.Тарасова</w:t>
      </w:r>
      <w:proofErr w:type="spellEnd"/>
      <w:r w:rsidR="005B144A" w:rsidRPr="00991E9E">
        <w:rPr>
          <w:rFonts w:ascii="Times New Roman" w:hAnsi="Times New Roman"/>
          <w:sz w:val="26"/>
          <w:szCs w:val="26"/>
        </w:rPr>
        <w:t xml:space="preserve">. </w:t>
      </w:r>
    </w:p>
    <w:p w14:paraId="66BFF80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6D9A11AE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4AA53FD0" w14:textId="77777777" w:rsidR="005B144A" w:rsidRPr="00991E9E" w:rsidRDefault="005B144A" w:rsidP="00C23D76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408DF54A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2107F2D9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48FC35F0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0EAE207E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49212F41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191EB445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49F684DF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115435A2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669A3A6D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45C058BD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7F192F23" w14:textId="77777777" w:rsidR="005B144A" w:rsidRPr="00991E9E" w:rsidRDefault="005B144A" w:rsidP="00C23D76">
      <w:pPr>
        <w:pStyle w:val="ConsPlusNormal"/>
        <w:widowControl/>
        <w:ind w:firstLine="540"/>
        <w:rPr>
          <w:rFonts w:ascii="Times New Roman" w:hAnsi="Times New Roman"/>
          <w:sz w:val="26"/>
          <w:szCs w:val="26"/>
        </w:rPr>
      </w:pPr>
    </w:p>
    <w:p w14:paraId="043241D0" w14:textId="77777777" w:rsidR="005B144A" w:rsidRPr="00991E9E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171371DA" w14:textId="77777777" w:rsidR="005B144A" w:rsidRPr="00991E9E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60036EE4" w14:textId="77777777" w:rsidR="005B144A" w:rsidRPr="00991E9E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7EC21197" w14:textId="77777777" w:rsidR="005B144A" w:rsidRPr="00991E9E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7629DC37" w14:textId="77777777" w:rsidR="005B144A" w:rsidRPr="00991E9E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3EF22EAE" w14:textId="77777777" w:rsidR="005B144A" w:rsidRPr="00991E9E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6BF5970F" w14:textId="77777777" w:rsidR="005B144A" w:rsidRPr="00991E9E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47B11016" w14:textId="77777777" w:rsidR="005B144A" w:rsidRPr="00991E9E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554022E9" w14:textId="77777777" w:rsidR="00C23D76" w:rsidRDefault="00C23D76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8882036" w14:textId="77777777" w:rsidR="00C23D76" w:rsidRDefault="00C23D76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94869BF" w14:textId="77777777" w:rsidR="00C23D76" w:rsidRDefault="00C23D76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A0D8BB8" w14:textId="77777777" w:rsidR="00C23D76" w:rsidRDefault="00C23D76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4B5E8AF" w14:textId="77777777" w:rsidR="00C23D76" w:rsidRDefault="00C23D76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1AC6F6C" w14:textId="77777777" w:rsidR="00C23D76" w:rsidRDefault="00C23D76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F3B40A6" w14:textId="77777777" w:rsidR="00C23D76" w:rsidRDefault="00C23D76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0C296AB" w14:textId="211F2D3D" w:rsidR="005B144A" w:rsidRPr="00991E9E" w:rsidRDefault="00BC026B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5B144A" w:rsidRPr="00991E9E">
        <w:rPr>
          <w:rFonts w:ascii="Times New Roman" w:hAnsi="Times New Roman" w:cs="Times New Roman"/>
          <w:sz w:val="26"/>
          <w:szCs w:val="26"/>
        </w:rPr>
        <w:t>риложение №</w:t>
      </w:r>
      <w:r w:rsidR="009C2B24" w:rsidRPr="00991E9E">
        <w:rPr>
          <w:rFonts w:ascii="Times New Roman" w:hAnsi="Times New Roman" w:cs="Times New Roman"/>
          <w:sz w:val="26"/>
          <w:szCs w:val="26"/>
        </w:rPr>
        <w:t xml:space="preserve"> </w:t>
      </w:r>
      <w:r w:rsidR="005B144A" w:rsidRPr="00991E9E">
        <w:rPr>
          <w:rFonts w:ascii="Times New Roman" w:hAnsi="Times New Roman" w:cs="Times New Roman"/>
          <w:sz w:val="26"/>
          <w:szCs w:val="26"/>
        </w:rPr>
        <w:t xml:space="preserve">2 </w:t>
      </w:r>
    </w:p>
    <w:p w14:paraId="5F2C05E8" w14:textId="77777777" w:rsidR="00C23D76" w:rsidRDefault="005B144A" w:rsidP="00BC026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</w:p>
    <w:p w14:paraId="541B0632" w14:textId="36EB7ACF" w:rsidR="005B144A" w:rsidRPr="00991E9E" w:rsidRDefault="005B144A" w:rsidP="00BC026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t>Администрации</w:t>
      </w:r>
    </w:p>
    <w:p w14:paraId="02D335C3" w14:textId="77777777" w:rsidR="00C23D76" w:rsidRDefault="00FD0CC4" w:rsidP="00BC026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991E9E">
        <w:rPr>
          <w:rFonts w:ascii="Times New Roman" w:hAnsi="Times New Roman" w:cs="Times New Roman"/>
          <w:sz w:val="26"/>
          <w:szCs w:val="26"/>
        </w:rPr>
        <w:t>Красюковск</w:t>
      </w:r>
      <w:r w:rsidR="005B144A" w:rsidRPr="00991E9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5B144A" w:rsidRPr="00991E9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BC99178" w14:textId="7BC23627" w:rsidR="005B144A" w:rsidRPr="00991E9E" w:rsidRDefault="005B144A" w:rsidP="00BC026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14:paraId="6EDE723F" w14:textId="6F9190B1" w:rsidR="005B144A" w:rsidRPr="00991E9E" w:rsidRDefault="005B144A" w:rsidP="00BC026B">
      <w:pPr>
        <w:tabs>
          <w:tab w:val="left" w:pos="77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                                                   </w:t>
      </w:r>
      <w:r w:rsidR="00C23D76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</w:t>
      </w:r>
      <w:r w:rsidR="00BC026B" w:rsidRPr="00991E9E">
        <w:rPr>
          <w:rFonts w:ascii="Times New Roman" w:hAnsi="Times New Roman" w:cs="Times New Roman"/>
          <w:sz w:val="26"/>
          <w:szCs w:val="26"/>
        </w:rPr>
        <w:t xml:space="preserve">от </w:t>
      </w:r>
      <w:r w:rsidR="0041328A" w:rsidRPr="00991E9E">
        <w:rPr>
          <w:rFonts w:ascii="Times New Roman" w:hAnsi="Times New Roman" w:cs="Times New Roman"/>
          <w:sz w:val="26"/>
          <w:szCs w:val="26"/>
        </w:rPr>
        <w:t>04</w:t>
      </w:r>
      <w:r w:rsidRPr="00991E9E">
        <w:rPr>
          <w:rFonts w:ascii="Times New Roman" w:hAnsi="Times New Roman" w:cs="Times New Roman"/>
          <w:sz w:val="26"/>
          <w:szCs w:val="26"/>
        </w:rPr>
        <w:t>.</w:t>
      </w:r>
      <w:r w:rsidR="0041328A" w:rsidRPr="00991E9E">
        <w:rPr>
          <w:rFonts w:ascii="Times New Roman" w:hAnsi="Times New Roman" w:cs="Times New Roman"/>
          <w:sz w:val="26"/>
          <w:szCs w:val="26"/>
        </w:rPr>
        <w:t>10</w:t>
      </w:r>
      <w:r w:rsidR="00BC026B" w:rsidRPr="00991E9E">
        <w:rPr>
          <w:rFonts w:ascii="Times New Roman" w:hAnsi="Times New Roman" w:cs="Times New Roman"/>
          <w:sz w:val="26"/>
          <w:szCs w:val="26"/>
        </w:rPr>
        <w:t>.202</w:t>
      </w:r>
      <w:r w:rsidR="0041328A" w:rsidRPr="00991E9E">
        <w:rPr>
          <w:rFonts w:ascii="Times New Roman" w:hAnsi="Times New Roman" w:cs="Times New Roman"/>
          <w:sz w:val="26"/>
          <w:szCs w:val="26"/>
        </w:rPr>
        <w:t>4</w:t>
      </w:r>
      <w:r w:rsidR="00EC3992" w:rsidRPr="00991E9E">
        <w:rPr>
          <w:rFonts w:ascii="Times New Roman" w:hAnsi="Times New Roman" w:cs="Times New Roman"/>
          <w:sz w:val="26"/>
          <w:szCs w:val="26"/>
        </w:rPr>
        <w:t xml:space="preserve"> </w:t>
      </w:r>
      <w:r w:rsidR="00C23D76">
        <w:rPr>
          <w:rFonts w:ascii="Times New Roman" w:hAnsi="Times New Roman" w:cs="Times New Roman"/>
          <w:sz w:val="26"/>
          <w:szCs w:val="26"/>
        </w:rPr>
        <w:t>г.</w:t>
      </w:r>
      <w:r w:rsidR="00BC026B" w:rsidRPr="00991E9E">
        <w:rPr>
          <w:rFonts w:ascii="Times New Roman" w:hAnsi="Times New Roman" w:cs="Times New Roman"/>
          <w:sz w:val="26"/>
          <w:szCs w:val="26"/>
        </w:rPr>
        <w:t xml:space="preserve">№ </w:t>
      </w:r>
      <w:r w:rsidR="0041328A" w:rsidRPr="00991E9E">
        <w:rPr>
          <w:rFonts w:ascii="Times New Roman" w:hAnsi="Times New Roman" w:cs="Times New Roman"/>
          <w:sz w:val="26"/>
          <w:szCs w:val="26"/>
        </w:rPr>
        <w:t>118</w:t>
      </w:r>
    </w:p>
    <w:p w14:paraId="3E68BA68" w14:textId="77777777" w:rsidR="00C23D76" w:rsidRDefault="00C23D76" w:rsidP="005B144A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66D1C9EE" w14:textId="77777777" w:rsidR="005B144A" w:rsidRPr="00991E9E" w:rsidRDefault="005B144A" w:rsidP="005B144A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t>Структура</w:t>
      </w:r>
    </w:p>
    <w:p w14:paraId="193C90CC" w14:textId="306C92B3" w:rsidR="005B144A" w:rsidRDefault="005B144A" w:rsidP="0098117A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91E9E">
        <w:rPr>
          <w:rFonts w:ascii="Times New Roman" w:hAnsi="Times New Roman" w:cs="Times New Roman"/>
          <w:sz w:val="26"/>
          <w:szCs w:val="26"/>
        </w:rPr>
        <w:t>муниципального звена территориальной подсистемы Ростовской области единой государственной системы предупреждения и ликвидации чрезвычайных ситуаций</w:t>
      </w:r>
    </w:p>
    <w:p w14:paraId="5044B511" w14:textId="77777777" w:rsidR="0098117A" w:rsidRPr="00991E9E" w:rsidRDefault="0098117A" w:rsidP="0098117A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87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311"/>
        <w:gridCol w:w="4716"/>
      </w:tblGrid>
      <w:tr w:rsidR="005B144A" w:rsidRPr="00991E9E" w14:paraId="34F28276" w14:textId="77777777" w:rsidTr="00BC026B">
        <w:trPr>
          <w:tblHeader/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8B93B6" w14:textId="77777777" w:rsidR="005B144A" w:rsidRPr="00991E9E" w:rsidRDefault="005B144A" w:rsidP="00BC026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№ п/п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AE9065" w14:textId="77777777" w:rsidR="005B144A" w:rsidRPr="00991E9E" w:rsidRDefault="005B144A" w:rsidP="00BC026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Наименование</w:t>
            </w:r>
            <w:proofErr w:type="spellEnd"/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структурных</w:t>
            </w:r>
            <w:proofErr w:type="spellEnd"/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звеньев</w:t>
            </w:r>
            <w:proofErr w:type="spellEnd"/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2FE66662" w14:textId="77777777" w:rsidR="005B144A" w:rsidRPr="00991E9E" w:rsidRDefault="005B144A" w:rsidP="00BC026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Ведомственная</w:t>
            </w:r>
            <w:proofErr w:type="spellEnd"/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принадлежность</w:t>
            </w:r>
            <w:proofErr w:type="spellEnd"/>
          </w:p>
        </w:tc>
      </w:tr>
      <w:tr w:rsidR="005B144A" w:rsidRPr="00991E9E" w14:paraId="17671037" w14:textId="77777777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5683BFEF" w14:textId="77777777" w:rsidR="005B144A" w:rsidRPr="00991E9E" w:rsidRDefault="005B144A" w:rsidP="00BC026B">
            <w:pPr>
              <w:shd w:val="clear" w:color="auto" w:fill="FFFFFF"/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1. Муниципальное звено Октябрьского районного звена Ростовской областной подсистемы Российской системы предупреждения и ликвидации чрезвычайных ситуаций</w:t>
            </w:r>
          </w:p>
        </w:tc>
      </w:tr>
      <w:tr w:rsidR="005B144A" w:rsidRPr="00991E9E" w14:paraId="7404D9A1" w14:textId="77777777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67E5C008" w14:textId="77777777" w:rsidR="005B144A" w:rsidRPr="00991E9E" w:rsidRDefault="005B144A" w:rsidP="00BC026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1.1.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Координационные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органы</w:t>
            </w:r>
            <w:proofErr w:type="spellEnd"/>
          </w:p>
        </w:tc>
      </w:tr>
      <w:tr w:rsidR="005B144A" w:rsidRPr="00991E9E" w14:paraId="76A0B6BF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1DF6D0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1.1.1.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927730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Комиссия по предупреждению и ликвидации чрезвычайных ситуаций и обеспечению пожарной безопасности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46F31606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Администрация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сельского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поселения</w:t>
            </w:r>
            <w:proofErr w:type="spellEnd"/>
          </w:p>
        </w:tc>
      </w:tr>
      <w:tr w:rsidR="005B144A" w:rsidRPr="00991E9E" w14:paraId="4C7842E1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8FC409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1.1.2.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60507B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Объектовые комиссии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55FC55E6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5B144A" w:rsidRPr="00991E9E" w14:paraId="7446AF1E" w14:textId="77777777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3CAA81E9" w14:textId="77777777" w:rsidR="005B144A" w:rsidRPr="00991E9E" w:rsidRDefault="005B144A" w:rsidP="00BC026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1.2.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Постоянно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действующие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органы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управления</w:t>
            </w:r>
            <w:proofErr w:type="spellEnd"/>
          </w:p>
        </w:tc>
      </w:tr>
      <w:tr w:rsidR="005B144A" w:rsidRPr="00991E9E" w14:paraId="3CD02617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B90C2E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1.2.1.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152B56" w14:textId="62221C5C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Уполн</w:t>
            </w:r>
            <w:r w:rsidR="00EC3992"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омоченный по вопросам ЧС и ПБ </w:t>
            </w:r>
            <w:proofErr w:type="spellStart"/>
            <w:r w:rsidR="00B97198" w:rsidRPr="00991E9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министрации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0B2C47EE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Администрация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сельского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поселения</w:t>
            </w:r>
            <w:proofErr w:type="spellEnd"/>
          </w:p>
        </w:tc>
      </w:tr>
      <w:tr w:rsidR="005B144A" w:rsidRPr="00991E9E" w14:paraId="20DE529E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5215C7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1.2.2.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1A2978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Работники организаций, специально уполномоченные решать задачи в области защиты населения и территорий от чрезвычайных ситуаций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26B5A096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5B144A" w:rsidRPr="00991E9E" w14:paraId="7D0581CF" w14:textId="77777777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0C142CC0" w14:textId="77777777" w:rsidR="005B144A" w:rsidRPr="00991E9E" w:rsidRDefault="005B144A" w:rsidP="00BC026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1.3.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Органы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повседневного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управления</w:t>
            </w:r>
            <w:proofErr w:type="spellEnd"/>
          </w:p>
        </w:tc>
      </w:tr>
      <w:tr w:rsidR="005B144A" w:rsidRPr="00991E9E" w14:paraId="4E4D82F9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51EE04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1.3.1.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24E731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Уполномоченный по вопросам ЧС и ПБ администрации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0BC6378B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Администрация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сельского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поселения</w:t>
            </w:r>
            <w:proofErr w:type="spellEnd"/>
          </w:p>
        </w:tc>
      </w:tr>
      <w:tr w:rsidR="005B144A" w:rsidRPr="00991E9E" w14:paraId="70EE6AFB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A65C22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1.3.2.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293761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Дежурно-диспетчерские службы объектов экономики, жизнеобеспечения, предприятий, организаций и учреждений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0B3E5278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5B144A" w:rsidRPr="00991E9E" w14:paraId="432C22B6" w14:textId="77777777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058B1187" w14:textId="77777777" w:rsidR="005B144A" w:rsidRPr="00991E9E" w:rsidRDefault="005B144A" w:rsidP="00BC026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1.4. Силы и средства наблюдения и контроля за состоянием окружающей природной среды и обстановкой на потенциально опасных объектах и объектах жизнеобеспечения</w:t>
            </w:r>
          </w:p>
        </w:tc>
      </w:tr>
      <w:tr w:rsidR="005B144A" w:rsidRPr="00991E9E" w14:paraId="5DDA0CB4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3C8294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1.4.1.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6A0ECE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42C6C0AA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144A" w:rsidRPr="00991E9E" w14:paraId="015ED711" w14:textId="77777777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11263228" w14:textId="77777777" w:rsidR="005B144A" w:rsidRPr="00991E9E" w:rsidRDefault="005B144A" w:rsidP="00BC026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1.5. Силы и средства ликвидации последствий чрезвычайных ситуаций</w:t>
            </w:r>
          </w:p>
        </w:tc>
      </w:tr>
      <w:tr w:rsidR="005B144A" w:rsidRPr="00991E9E" w14:paraId="66CC7020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6D52EF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1.5.1.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1377AA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Пожарно-спасательная часть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0CE275C3" w14:textId="17FB55C3" w:rsidR="005B144A" w:rsidRPr="00991E9E" w:rsidRDefault="00C31884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3 ПСО ФПС ГПС ГУ </w:t>
            </w:r>
            <w:proofErr w:type="gramStart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МЧС  России</w:t>
            </w:r>
            <w:proofErr w:type="gramEnd"/>
          </w:p>
        </w:tc>
      </w:tr>
      <w:tr w:rsidR="005B144A" w:rsidRPr="00991E9E" w14:paraId="79417C37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F6593F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1.5.2.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CAB155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Аварийно-спасательное формирова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softHyphen/>
              <w:t>ние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2F01F5DA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144A" w:rsidRPr="00991E9E" w14:paraId="23588F9A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4749E2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1.5.3.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EA3F57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Аварийно-восстановительные, ава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softHyphen/>
              <w:t>рийно-технические, ремонтно-восста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softHyphen/>
              <w:t>новительные формирования, бригады, группы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1A8CB716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Предприятия, организации, объ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softHyphen/>
              <w:t>екты жизнеобеспечения произ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softHyphen/>
              <w:t>водственного и социального на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softHyphen/>
              <w:t>значения независимо от их ор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softHyphen/>
              <w:t>ганизационно-правовых форм</w:t>
            </w:r>
          </w:p>
        </w:tc>
      </w:tr>
      <w:tr w:rsidR="005B144A" w:rsidRPr="00991E9E" w14:paraId="2D03D0BA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89BACC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1.5.4.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CFF243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Медицинские формирования ФАП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46380E72" w14:textId="77777777" w:rsidR="005B144A" w:rsidRPr="00991E9E" w:rsidRDefault="005B144A" w:rsidP="00BC02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Медицинские учреждения на территории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  <w:r w:rsidR="00C31884" w:rsidRPr="00991E9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598DB91F" w14:textId="27924586" w:rsidR="00C31884" w:rsidRPr="00991E9E" w:rsidRDefault="00C31884" w:rsidP="00BC02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Красюковская врачебная </w:t>
            </w:r>
            <w:proofErr w:type="gramStart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амбулатория,  ФАП</w:t>
            </w:r>
            <w:proofErr w:type="gramEnd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 -3 </w:t>
            </w:r>
            <w:proofErr w:type="spellStart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</w:p>
        </w:tc>
      </w:tr>
      <w:tr w:rsidR="005B144A" w:rsidRPr="00991E9E" w14:paraId="582C2985" w14:textId="77777777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066B29B8" w14:textId="77777777" w:rsidR="005B144A" w:rsidRPr="00991E9E" w:rsidRDefault="005B144A" w:rsidP="00BC026B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2. Система связи, оповещения, информационного обеспечения населения</w:t>
            </w:r>
          </w:p>
        </w:tc>
      </w:tr>
      <w:tr w:rsidR="005B144A" w:rsidRPr="00991E9E" w14:paraId="68360229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41BD91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122CE2" w14:textId="77777777" w:rsidR="005B144A" w:rsidRPr="00991E9E" w:rsidRDefault="005B144A" w:rsidP="00BC02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Система оповещения населения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4E509F56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proofErr w:type="spellStart"/>
            <w:r w:rsidR="00FD0CC4" w:rsidRPr="00991E9E">
              <w:rPr>
                <w:rFonts w:ascii="Times New Roman" w:hAnsi="Times New Roman" w:cs="Times New Roman"/>
                <w:sz w:val="26"/>
                <w:szCs w:val="26"/>
              </w:rPr>
              <w:t>Красюковск</w:t>
            </w: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proofErr w:type="spellEnd"/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поселений</w:t>
            </w:r>
          </w:p>
          <w:p w14:paraId="05FD79CB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144A" w:rsidRPr="00991E9E" w14:paraId="1DC26D32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FDDF8B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75D2FA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 xml:space="preserve">Система обеспечения вызова экстренных оперативных служб по единому номеру «112»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5B2BA7D8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Служба 112 Ростовской области</w:t>
            </w:r>
          </w:p>
          <w:p w14:paraId="34D30062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144A" w:rsidRPr="00991E9E" w14:paraId="4499A6E4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E3D67A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2.3.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A7F2D1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Информационные сети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14:paraId="1F1B165E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Мобильный интернет.</w:t>
            </w:r>
          </w:p>
          <w:p w14:paraId="6D35D0D7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144A" w:rsidRPr="00991E9E" w14:paraId="11EDB9D4" w14:textId="77777777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A44A20" w14:textId="77777777" w:rsidR="005B144A" w:rsidRPr="00991E9E" w:rsidRDefault="005B144A" w:rsidP="00BC02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BC8A8A" w14:textId="77777777" w:rsidR="005B144A" w:rsidRPr="00991E9E" w:rsidRDefault="005B144A" w:rsidP="00BC026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E9E">
              <w:rPr>
                <w:rFonts w:ascii="Times New Roman" w:hAnsi="Times New Roman" w:cs="Times New Roman"/>
                <w:sz w:val="26"/>
                <w:szCs w:val="26"/>
              </w:rPr>
              <w:t>Районные проводные системы связи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4E1B8C99" w14:textId="49663AC9" w:rsidR="005B144A" w:rsidRPr="00991E9E" w:rsidRDefault="00EF11D4" w:rsidP="00EC3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ПАО «Ростелеком»</w:t>
            </w:r>
            <w:bookmarkStart w:id="0" w:name="_GoBack"/>
            <w:bookmarkEnd w:id="0"/>
          </w:p>
        </w:tc>
      </w:tr>
    </w:tbl>
    <w:p w14:paraId="557EF2C4" w14:textId="77777777" w:rsidR="005B576A" w:rsidRPr="00991E9E" w:rsidRDefault="005B576A" w:rsidP="0098117A">
      <w:pPr>
        <w:ind w:firstLine="709"/>
        <w:rPr>
          <w:rFonts w:ascii="Times New Roman" w:hAnsi="Times New Roman" w:cs="Times New Roman"/>
          <w:sz w:val="26"/>
          <w:szCs w:val="26"/>
        </w:rPr>
      </w:pPr>
    </w:p>
    <w:p w14:paraId="30E245FB" w14:textId="77777777" w:rsidR="008504A2" w:rsidRPr="00991E9E" w:rsidRDefault="008504A2" w:rsidP="005B576A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bookmarkStart w:id="1" w:name="_Hlk179959753"/>
      <w:r w:rsidRPr="00991E9E">
        <w:rPr>
          <w:rFonts w:ascii="Times New Roman" w:hAnsi="Times New Roman"/>
          <w:sz w:val="26"/>
          <w:szCs w:val="26"/>
        </w:rPr>
        <w:t xml:space="preserve">Ведущий специалист по </w:t>
      </w:r>
    </w:p>
    <w:p w14:paraId="73A37955" w14:textId="09839AF4" w:rsidR="008504A2" w:rsidRPr="00991E9E" w:rsidRDefault="008504A2" w:rsidP="005B576A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 w:rsidRPr="00991E9E">
        <w:rPr>
          <w:rFonts w:ascii="Times New Roman" w:hAnsi="Times New Roman"/>
          <w:sz w:val="26"/>
          <w:szCs w:val="26"/>
        </w:rPr>
        <w:t xml:space="preserve">делопроизводству и архивной работе                         </w:t>
      </w:r>
      <w:r w:rsidR="005B576A" w:rsidRPr="00991E9E">
        <w:rPr>
          <w:rFonts w:ascii="Times New Roman" w:hAnsi="Times New Roman"/>
          <w:sz w:val="26"/>
          <w:szCs w:val="26"/>
        </w:rPr>
        <w:t xml:space="preserve">                                </w:t>
      </w:r>
      <w:r w:rsidRPr="00991E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1E9E">
        <w:rPr>
          <w:rFonts w:ascii="Times New Roman" w:hAnsi="Times New Roman"/>
          <w:sz w:val="26"/>
          <w:szCs w:val="26"/>
        </w:rPr>
        <w:t>Л.О.Тарасова</w:t>
      </w:r>
      <w:proofErr w:type="spellEnd"/>
      <w:r w:rsidRPr="00991E9E">
        <w:rPr>
          <w:rFonts w:ascii="Times New Roman" w:hAnsi="Times New Roman"/>
          <w:sz w:val="26"/>
          <w:szCs w:val="26"/>
        </w:rPr>
        <w:t xml:space="preserve">. </w:t>
      </w:r>
    </w:p>
    <w:bookmarkEnd w:id="1"/>
    <w:p w14:paraId="440C4407" w14:textId="77777777" w:rsidR="00EC3992" w:rsidRDefault="00EC3992" w:rsidP="0098117A">
      <w:pPr>
        <w:pStyle w:val="a8"/>
      </w:pPr>
    </w:p>
    <w:p w14:paraId="38D647E6" w14:textId="77777777" w:rsidR="0041328A" w:rsidRDefault="0041328A" w:rsidP="008504A2">
      <w:pPr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</w:rPr>
        <w:sectPr w:rsidR="0041328A" w:rsidSect="00C23D76">
          <w:headerReference w:type="default" r:id="rId9"/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172B933" w14:textId="77777777" w:rsidR="008504A2" w:rsidRPr="009F50FA" w:rsidRDefault="008504A2" w:rsidP="008504A2">
      <w:pPr>
        <w:spacing w:after="0" w:line="240" w:lineRule="auto"/>
        <w:ind w:firstLine="709"/>
        <w:jc w:val="right"/>
        <w:outlineLvl w:val="0"/>
        <w:rPr>
          <w:rFonts w:ascii="Times New Roman" w:hAnsi="Times New Roman"/>
          <w:sz w:val="26"/>
          <w:szCs w:val="26"/>
        </w:rPr>
      </w:pPr>
      <w:r w:rsidRPr="009F50FA">
        <w:rPr>
          <w:rFonts w:ascii="Times New Roman" w:hAnsi="Times New Roman"/>
          <w:sz w:val="26"/>
          <w:szCs w:val="26"/>
        </w:rPr>
        <w:lastRenderedPageBreak/>
        <w:t xml:space="preserve">Приложение № 3 </w:t>
      </w:r>
    </w:p>
    <w:p w14:paraId="0937B52B" w14:textId="77777777" w:rsidR="008504A2" w:rsidRPr="009F50FA" w:rsidRDefault="008504A2" w:rsidP="008504A2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9F50FA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14:paraId="392DEBB8" w14:textId="77777777" w:rsidR="008504A2" w:rsidRPr="009F50FA" w:rsidRDefault="008504A2" w:rsidP="008504A2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9F50FA">
        <w:rPr>
          <w:rFonts w:ascii="Times New Roman" w:hAnsi="Times New Roman"/>
          <w:sz w:val="26"/>
          <w:szCs w:val="26"/>
        </w:rPr>
        <w:t>Красюковского</w:t>
      </w:r>
      <w:proofErr w:type="spellEnd"/>
      <w:r w:rsidRPr="009F50FA"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14:paraId="31B8B50E" w14:textId="66AC6693" w:rsidR="008504A2" w:rsidRPr="009F50FA" w:rsidRDefault="008504A2" w:rsidP="008504A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F50FA">
        <w:rPr>
          <w:rFonts w:ascii="Times New Roman" w:hAnsi="Times New Roman"/>
          <w:color w:val="FF0000"/>
          <w:sz w:val="26"/>
          <w:szCs w:val="26"/>
        </w:rPr>
        <w:t xml:space="preserve">                                                                                </w:t>
      </w:r>
      <w:r w:rsidRPr="009F50FA">
        <w:rPr>
          <w:rFonts w:ascii="Times New Roman" w:hAnsi="Times New Roman"/>
          <w:sz w:val="26"/>
          <w:szCs w:val="26"/>
        </w:rPr>
        <w:t xml:space="preserve">от </w:t>
      </w:r>
      <w:r w:rsidR="0041328A" w:rsidRPr="009F50FA">
        <w:rPr>
          <w:rFonts w:ascii="Times New Roman" w:hAnsi="Times New Roman"/>
          <w:sz w:val="26"/>
          <w:szCs w:val="26"/>
        </w:rPr>
        <w:t>04</w:t>
      </w:r>
      <w:r w:rsidRPr="009F50FA">
        <w:rPr>
          <w:rFonts w:ascii="Times New Roman" w:hAnsi="Times New Roman"/>
          <w:sz w:val="26"/>
          <w:szCs w:val="26"/>
        </w:rPr>
        <w:t>.</w:t>
      </w:r>
      <w:r w:rsidR="0041328A" w:rsidRPr="009F50FA">
        <w:rPr>
          <w:rFonts w:ascii="Times New Roman" w:hAnsi="Times New Roman"/>
          <w:sz w:val="26"/>
          <w:szCs w:val="26"/>
        </w:rPr>
        <w:t>10</w:t>
      </w:r>
      <w:r w:rsidRPr="009F50FA">
        <w:rPr>
          <w:rFonts w:ascii="Times New Roman" w:hAnsi="Times New Roman"/>
          <w:sz w:val="26"/>
          <w:szCs w:val="26"/>
        </w:rPr>
        <w:t>.202</w:t>
      </w:r>
      <w:r w:rsidR="0041328A" w:rsidRPr="009F50FA">
        <w:rPr>
          <w:rFonts w:ascii="Times New Roman" w:hAnsi="Times New Roman"/>
          <w:sz w:val="26"/>
          <w:szCs w:val="26"/>
        </w:rPr>
        <w:t>4</w:t>
      </w:r>
      <w:r w:rsidR="003A059B" w:rsidRPr="009F50FA">
        <w:rPr>
          <w:rFonts w:ascii="Times New Roman" w:hAnsi="Times New Roman"/>
          <w:sz w:val="26"/>
          <w:szCs w:val="26"/>
        </w:rPr>
        <w:t xml:space="preserve"> </w:t>
      </w:r>
      <w:r w:rsidRPr="009F50FA">
        <w:rPr>
          <w:rFonts w:ascii="Times New Roman" w:hAnsi="Times New Roman"/>
          <w:sz w:val="26"/>
          <w:szCs w:val="26"/>
        </w:rPr>
        <w:t xml:space="preserve">г. № </w:t>
      </w:r>
      <w:r w:rsidR="0041328A" w:rsidRPr="009F50FA">
        <w:rPr>
          <w:rFonts w:ascii="Times New Roman" w:hAnsi="Times New Roman"/>
          <w:sz w:val="26"/>
          <w:szCs w:val="26"/>
        </w:rPr>
        <w:t>118</w:t>
      </w:r>
    </w:p>
    <w:p w14:paraId="78151DD3" w14:textId="77777777" w:rsidR="0041328A" w:rsidRPr="0041328A" w:rsidRDefault="0041328A" w:rsidP="005B576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1328A">
        <w:rPr>
          <w:rFonts w:ascii="Times New Roman" w:hAnsi="Times New Roman" w:cs="Times New Roman"/>
          <w:sz w:val="26"/>
          <w:szCs w:val="26"/>
        </w:rPr>
        <w:t>Перечень</w:t>
      </w:r>
    </w:p>
    <w:p w14:paraId="1B8ED169" w14:textId="6B03FA76" w:rsidR="0041328A" w:rsidRPr="0041328A" w:rsidRDefault="0041328A" w:rsidP="005B576A">
      <w:pPr>
        <w:ind w:firstLine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41328A">
        <w:rPr>
          <w:rFonts w:ascii="Times New Roman" w:hAnsi="Times New Roman" w:cs="Times New Roman"/>
          <w:sz w:val="26"/>
          <w:szCs w:val="26"/>
        </w:rPr>
        <w:t xml:space="preserve">сил и средств муниципального звена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области, привлекаемых для тушения ландшафтных (природных) пожаров в пожароопасный период на территории </w:t>
      </w:r>
      <w:proofErr w:type="spellStart"/>
      <w:r w:rsidR="005B576A" w:rsidRPr="009F50FA">
        <w:rPr>
          <w:rFonts w:ascii="Times New Roman" w:hAnsi="Times New Roman" w:cs="Times New Roman"/>
          <w:sz w:val="26"/>
          <w:szCs w:val="26"/>
        </w:rPr>
        <w:t>Красюковского</w:t>
      </w:r>
      <w:proofErr w:type="spellEnd"/>
      <w:r w:rsidR="005B576A" w:rsidRPr="009F50F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14:paraId="51047951" w14:textId="77777777" w:rsidR="0041328A" w:rsidRPr="0041328A" w:rsidRDefault="0041328A" w:rsidP="0041328A">
      <w:pPr>
        <w:ind w:firstLine="709"/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tbl>
      <w:tblPr>
        <w:tblStyle w:val="a7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8"/>
        <w:gridCol w:w="2439"/>
        <w:gridCol w:w="709"/>
        <w:gridCol w:w="1842"/>
        <w:gridCol w:w="709"/>
        <w:gridCol w:w="1560"/>
        <w:gridCol w:w="2126"/>
        <w:gridCol w:w="1559"/>
        <w:gridCol w:w="1701"/>
        <w:gridCol w:w="1985"/>
      </w:tblGrid>
      <w:tr w:rsidR="005B576A" w:rsidRPr="009F50FA" w14:paraId="6AD48CFF" w14:textId="77777777" w:rsidTr="005B576A">
        <w:tc>
          <w:tcPr>
            <w:tcW w:w="538" w:type="dxa"/>
            <w:vMerge w:val="restart"/>
            <w:vAlign w:val="center"/>
          </w:tcPr>
          <w:p w14:paraId="33AEFFE7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5B9C14D6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7259" w:type="dxa"/>
            <w:gridSpan w:val="5"/>
            <w:vAlign w:val="center"/>
          </w:tcPr>
          <w:p w14:paraId="367A915F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Силы и средства муниципального звена территориальной подсистемы единой государственной системы предупреждения и ликвидации чрезвычайных ситуаций, привлекаемые для тушения ландшафтного (природного) пожара</w:t>
            </w:r>
          </w:p>
        </w:tc>
        <w:tc>
          <w:tcPr>
            <w:tcW w:w="7371" w:type="dxa"/>
            <w:gridSpan w:val="4"/>
            <w:vAlign w:val="center"/>
          </w:tcPr>
          <w:p w14:paraId="1727BEEF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Силы и средства территориальной (за исключением муниципального звена) и функциональной подсистем единой государственной системы предупреждения и ликвидации чрезвычайных ситуаций, привлекаемые для тушения ландшафтного (природного) пожара</w:t>
            </w:r>
          </w:p>
        </w:tc>
      </w:tr>
      <w:tr w:rsidR="005B576A" w:rsidRPr="009F50FA" w14:paraId="3498A5A7" w14:textId="77777777" w:rsidTr="005B576A">
        <w:tc>
          <w:tcPr>
            <w:tcW w:w="538" w:type="dxa"/>
            <w:vMerge/>
            <w:vAlign w:val="center"/>
          </w:tcPr>
          <w:p w14:paraId="7731F8FC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8" w:type="dxa"/>
            <w:gridSpan w:val="2"/>
            <w:vAlign w:val="center"/>
          </w:tcPr>
          <w:p w14:paraId="08981E39" w14:textId="77777777" w:rsidR="005B576A" w:rsidRPr="0041328A" w:rsidRDefault="005B576A" w:rsidP="005B576A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Техника</w:t>
            </w:r>
          </w:p>
        </w:tc>
        <w:tc>
          <w:tcPr>
            <w:tcW w:w="2551" w:type="dxa"/>
            <w:gridSpan w:val="2"/>
            <w:vAlign w:val="center"/>
          </w:tcPr>
          <w:p w14:paraId="4ECC2F7F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Оборудование и</w:t>
            </w:r>
          </w:p>
          <w:p w14:paraId="0A46FD39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инвентарь</w:t>
            </w:r>
          </w:p>
        </w:tc>
        <w:tc>
          <w:tcPr>
            <w:tcW w:w="1560" w:type="dxa"/>
            <w:vMerge w:val="restart"/>
            <w:vAlign w:val="center"/>
          </w:tcPr>
          <w:p w14:paraId="552EF723" w14:textId="59365FC4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Люди,чел</w:t>
            </w:r>
            <w:proofErr w:type="spellEnd"/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2126" w:type="dxa"/>
            <w:vMerge w:val="restart"/>
            <w:vAlign w:val="center"/>
          </w:tcPr>
          <w:p w14:paraId="05CBCACB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Подразделение</w:t>
            </w:r>
          </w:p>
        </w:tc>
        <w:tc>
          <w:tcPr>
            <w:tcW w:w="3260" w:type="dxa"/>
            <w:gridSpan w:val="2"/>
            <w:vAlign w:val="center"/>
          </w:tcPr>
          <w:p w14:paraId="762F6F63" w14:textId="77777777" w:rsidR="005B576A" w:rsidRPr="0041328A" w:rsidRDefault="005B576A" w:rsidP="005B576A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Техника</w:t>
            </w:r>
          </w:p>
        </w:tc>
        <w:tc>
          <w:tcPr>
            <w:tcW w:w="1985" w:type="dxa"/>
            <w:vMerge w:val="restart"/>
            <w:vAlign w:val="center"/>
          </w:tcPr>
          <w:p w14:paraId="14D11829" w14:textId="77777777" w:rsidR="005B576A" w:rsidRPr="0041328A" w:rsidRDefault="005B576A" w:rsidP="005B57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Люди,чел</w:t>
            </w:r>
            <w:proofErr w:type="spellEnd"/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</w:tr>
      <w:tr w:rsidR="005B576A" w:rsidRPr="009F50FA" w14:paraId="05673AE3" w14:textId="77777777" w:rsidTr="005B576A">
        <w:tc>
          <w:tcPr>
            <w:tcW w:w="538" w:type="dxa"/>
            <w:vMerge/>
            <w:vAlign w:val="center"/>
          </w:tcPr>
          <w:p w14:paraId="5F17B974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9" w:type="dxa"/>
            <w:vAlign w:val="center"/>
          </w:tcPr>
          <w:p w14:paraId="28E83F0B" w14:textId="77777777" w:rsidR="005B576A" w:rsidRPr="0041328A" w:rsidRDefault="005B576A" w:rsidP="005B576A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вид</w:t>
            </w:r>
          </w:p>
        </w:tc>
        <w:tc>
          <w:tcPr>
            <w:tcW w:w="709" w:type="dxa"/>
            <w:vAlign w:val="center"/>
          </w:tcPr>
          <w:p w14:paraId="70C7520C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1842" w:type="dxa"/>
            <w:vAlign w:val="center"/>
          </w:tcPr>
          <w:p w14:paraId="29A39A62" w14:textId="77777777" w:rsidR="005B576A" w:rsidRPr="0041328A" w:rsidRDefault="005B576A" w:rsidP="005B576A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вид</w:t>
            </w:r>
          </w:p>
        </w:tc>
        <w:tc>
          <w:tcPr>
            <w:tcW w:w="709" w:type="dxa"/>
            <w:vAlign w:val="center"/>
          </w:tcPr>
          <w:p w14:paraId="04667D8B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1560" w:type="dxa"/>
            <w:vMerge/>
            <w:vAlign w:val="center"/>
          </w:tcPr>
          <w:p w14:paraId="6AEAEC19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14:paraId="51707A89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319B28F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вид</w:t>
            </w:r>
          </w:p>
        </w:tc>
        <w:tc>
          <w:tcPr>
            <w:tcW w:w="1701" w:type="dxa"/>
            <w:vAlign w:val="center"/>
          </w:tcPr>
          <w:p w14:paraId="6BE3FB27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1985" w:type="dxa"/>
            <w:vMerge/>
            <w:vAlign w:val="center"/>
          </w:tcPr>
          <w:p w14:paraId="2426F3E4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576A" w:rsidRPr="009F50FA" w14:paraId="396888C9" w14:textId="77777777" w:rsidTr="005B576A">
        <w:tc>
          <w:tcPr>
            <w:tcW w:w="538" w:type="dxa"/>
            <w:vMerge w:val="restart"/>
            <w:vAlign w:val="center"/>
          </w:tcPr>
          <w:p w14:paraId="644ACDC3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439" w:type="dxa"/>
            <w:vAlign w:val="center"/>
          </w:tcPr>
          <w:p w14:paraId="1F3E6FA7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 xml:space="preserve">Автомобиль «Нива» ВАЗ-2131 с противопожарной </w:t>
            </w:r>
            <w:r w:rsidRPr="004132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установкой высокого давления «Линда 12/170»</w:t>
            </w:r>
          </w:p>
        </w:tc>
        <w:tc>
          <w:tcPr>
            <w:tcW w:w="709" w:type="dxa"/>
            <w:vAlign w:val="center"/>
          </w:tcPr>
          <w:p w14:paraId="394E0B45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842" w:type="dxa"/>
            <w:vAlign w:val="center"/>
          </w:tcPr>
          <w:p w14:paraId="0213395A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Бочка</w:t>
            </w:r>
          </w:p>
        </w:tc>
        <w:tc>
          <w:tcPr>
            <w:tcW w:w="709" w:type="dxa"/>
            <w:vAlign w:val="center"/>
          </w:tcPr>
          <w:p w14:paraId="368BD8A9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vAlign w:val="center"/>
          </w:tcPr>
          <w:p w14:paraId="2E039042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  <w:vAlign w:val="center"/>
          </w:tcPr>
          <w:p w14:paraId="59C1FBAF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 xml:space="preserve">Пожарно-спасательная часть № 68 3 ПСО Главного управления </w:t>
            </w:r>
            <w:r w:rsidRPr="004132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МЧС России по РО</w:t>
            </w:r>
          </w:p>
        </w:tc>
        <w:tc>
          <w:tcPr>
            <w:tcW w:w="1559" w:type="dxa"/>
            <w:vAlign w:val="center"/>
          </w:tcPr>
          <w:p w14:paraId="01E13BE6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Пожарная</w:t>
            </w:r>
          </w:p>
          <w:p w14:paraId="42E1F79D" w14:textId="1604B860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 xml:space="preserve">автоцистерна АЦ </w:t>
            </w:r>
            <w:r w:rsidRPr="004132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2,5-40(433362)</w:t>
            </w:r>
          </w:p>
        </w:tc>
        <w:tc>
          <w:tcPr>
            <w:tcW w:w="1701" w:type="dxa"/>
            <w:vAlign w:val="center"/>
          </w:tcPr>
          <w:p w14:paraId="71E52D08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985" w:type="dxa"/>
            <w:vAlign w:val="center"/>
          </w:tcPr>
          <w:p w14:paraId="7FFD746D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576A" w:rsidRPr="009F50FA" w14:paraId="6DEA7586" w14:textId="77777777" w:rsidTr="005B576A">
        <w:tc>
          <w:tcPr>
            <w:tcW w:w="538" w:type="dxa"/>
            <w:vMerge/>
            <w:vAlign w:val="center"/>
          </w:tcPr>
          <w:p w14:paraId="7A54655A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9" w:type="dxa"/>
            <w:vMerge w:val="restart"/>
            <w:vAlign w:val="center"/>
          </w:tcPr>
          <w:p w14:paraId="163BD733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Специальная техника на базе трактора с прицепным оборудованием</w:t>
            </w:r>
          </w:p>
        </w:tc>
        <w:tc>
          <w:tcPr>
            <w:tcW w:w="709" w:type="dxa"/>
            <w:vMerge w:val="restart"/>
            <w:vAlign w:val="center"/>
          </w:tcPr>
          <w:p w14:paraId="10BB8BCF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2" w:type="dxa"/>
            <w:vAlign w:val="center"/>
          </w:tcPr>
          <w:p w14:paraId="05EF343B" w14:textId="43F2C2AF" w:rsidR="005B576A" w:rsidRPr="0041328A" w:rsidRDefault="005B576A" w:rsidP="005B57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цистерна с насосом) и навесным (плуг, косилка, погрузчик, ковш) оборудованием</w:t>
            </w:r>
          </w:p>
        </w:tc>
        <w:tc>
          <w:tcPr>
            <w:tcW w:w="709" w:type="dxa"/>
            <w:vAlign w:val="center"/>
          </w:tcPr>
          <w:p w14:paraId="44B37F78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vAlign w:val="center"/>
          </w:tcPr>
          <w:p w14:paraId="352DF5BD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  <w:vAlign w:val="center"/>
          </w:tcPr>
          <w:p w14:paraId="3F3910A7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Отдельный пост Пожарно-спасательной части № 68 3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0B40AAF7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Пожарная</w:t>
            </w:r>
          </w:p>
          <w:p w14:paraId="4AEB8678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автоцистерна АЦ -4-40 (431412)</w:t>
            </w:r>
          </w:p>
        </w:tc>
        <w:tc>
          <w:tcPr>
            <w:tcW w:w="1701" w:type="dxa"/>
            <w:vAlign w:val="center"/>
          </w:tcPr>
          <w:p w14:paraId="48928109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5" w:type="dxa"/>
            <w:vAlign w:val="center"/>
          </w:tcPr>
          <w:p w14:paraId="376D0F23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576A" w:rsidRPr="009F50FA" w14:paraId="078B543B" w14:textId="77777777" w:rsidTr="005B576A">
        <w:tc>
          <w:tcPr>
            <w:tcW w:w="538" w:type="dxa"/>
            <w:vMerge/>
            <w:vAlign w:val="center"/>
          </w:tcPr>
          <w:p w14:paraId="56AB7E47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9" w:type="dxa"/>
            <w:vMerge/>
            <w:vAlign w:val="center"/>
          </w:tcPr>
          <w:p w14:paraId="1D2EC9C3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  <w:vAlign w:val="center"/>
          </w:tcPr>
          <w:p w14:paraId="26FF0925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210E98F9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 xml:space="preserve">Ранцы противопожарные «РП-18 </w:t>
            </w:r>
            <w:proofErr w:type="gramStart"/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Ермак»-</w:t>
            </w:r>
            <w:proofErr w:type="gramEnd"/>
          </w:p>
        </w:tc>
        <w:tc>
          <w:tcPr>
            <w:tcW w:w="709" w:type="dxa"/>
            <w:vAlign w:val="center"/>
          </w:tcPr>
          <w:p w14:paraId="480F5BB4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vAlign w:val="center"/>
          </w:tcPr>
          <w:p w14:paraId="103DDAAA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14:paraId="2FFA702B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35ADF53E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DA61A45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184AC59A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576A" w:rsidRPr="009F50FA" w14:paraId="4764C265" w14:textId="77777777" w:rsidTr="005B576A">
        <w:tc>
          <w:tcPr>
            <w:tcW w:w="538" w:type="dxa"/>
            <w:vMerge/>
            <w:vAlign w:val="center"/>
          </w:tcPr>
          <w:p w14:paraId="072B0027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9" w:type="dxa"/>
            <w:vMerge/>
            <w:vAlign w:val="center"/>
          </w:tcPr>
          <w:p w14:paraId="114CCA5C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  <w:vAlign w:val="center"/>
          </w:tcPr>
          <w:p w14:paraId="49FBD635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5D557E3A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 xml:space="preserve">Ранцы противопожарные «РП-15 </w:t>
            </w:r>
            <w:proofErr w:type="gramStart"/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Ермак»-</w:t>
            </w:r>
            <w:proofErr w:type="gramEnd"/>
            <w:r w:rsidRPr="0041328A">
              <w:rPr>
                <w:rFonts w:ascii="Times New Roman" w:hAnsi="Times New Roman" w:cs="Times New Roman"/>
                <w:sz w:val="26"/>
                <w:szCs w:val="26"/>
              </w:rPr>
              <w:t xml:space="preserve"> шт.,</w:t>
            </w:r>
          </w:p>
        </w:tc>
        <w:tc>
          <w:tcPr>
            <w:tcW w:w="709" w:type="dxa"/>
            <w:vAlign w:val="center"/>
          </w:tcPr>
          <w:p w14:paraId="33D86225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  <w:vAlign w:val="center"/>
          </w:tcPr>
          <w:p w14:paraId="0F39EE93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6" w:type="dxa"/>
            <w:vAlign w:val="center"/>
          </w:tcPr>
          <w:p w14:paraId="3C823BAB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B37E6C9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A9D9ACA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6B481544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576A" w:rsidRPr="009F50FA" w14:paraId="30BB5BA8" w14:textId="77777777" w:rsidTr="005B576A">
        <w:tc>
          <w:tcPr>
            <w:tcW w:w="538" w:type="dxa"/>
            <w:vMerge/>
            <w:vAlign w:val="center"/>
          </w:tcPr>
          <w:p w14:paraId="7F827DB8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9" w:type="dxa"/>
            <w:vMerge/>
            <w:vAlign w:val="center"/>
          </w:tcPr>
          <w:p w14:paraId="36A5BB4F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  <w:vAlign w:val="center"/>
          </w:tcPr>
          <w:p w14:paraId="0F0F9F77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656562EF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Хлопушки</w:t>
            </w:r>
          </w:p>
        </w:tc>
        <w:tc>
          <w:tcPr>
            <w:tcW w:w="709" w:type="dxa"/>
            <w:vAlign w:val="center"/>
          </w:tcPr>
          <w:p w14:paraId="7D914855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vAlign w:val="center"/>
          </w:tcPr>
          <w:p w14:paraId="4990D918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14:paraId="54E53D11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79649CB9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3DD6676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7FB07D14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576A" w:rsidRPr="009F50FA" w14:paraId="5C9B3185" w14:textId="77777777" w:rsidTr="005B576A">
        <w:tc>
          <w:tcPr>
            <w:tcW w:w="538" w:type="dxa"/>
            <w:vMerge/>
            <w:vAlign w:val="center"/>
          </w:tcPr>
          <w:p w14:paraId="1EB80B62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9" w:type="dxa"/>
            <w:vMerge/>
            <w:vAlign w:val="center"/>
          </w:tcPr>
          <w:p w14:paraId="3A627346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  <w:vAlign w:val="center"/>
          </w:tcPr>
          <w:p w14:paraId="6DED0491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38D51B19" w14:textId="77777777" w:rsidR="005B576A" w:rsidRPr="0041328A" w:rsidRDefault="005B576A" w:rsidP="005B57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Пожарный РПК(В)-Н/В ДУ-1,0-М-</w:t>
            </w:r>
            <w:r w:rsidRPr="004132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УХЛ1 "Классик-Лайт" 50мм с ГР-50 </w:t>
            </w:r>
            <w:proofErr w:type="gramStart"/>
            <w:r w:rsidRPr="0041328A">
              <w:rPr>
                <w:rFonts w:ascii="Times New Roman" w:hAnsi="Times New Roman" w:cs="Times New Roman"/>
                <w:sz w:val="26"/>
                <w:szCs w:val="26"/>
              </w:rPr>
              <w:t>ал.-</w:t>
            </w:r>
            <w:proofErr w:type="gramEnd"/>
          </w:p>
        </w:tc>
        <w:tc>
          <w:tcPr>
            <w:tcW w:w="709" w:type="dxa"/>
            <w:vAlign w:val="center"/>
          </w:tcPr>
          <w:p w14:paraId="627D61A0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14:paraId="7F172544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35FDA25B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5E4A5240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4424F3E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5EE6F03D" w14:textId="77777777" w:rsidR="005B576A" w:rsidRPr="0041328A" w:rsidRDefault="005B576A" w:rsidP="0041328A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8C7A198" w14:textId="27F648C9" w:rsidR="0041328A" w:rsidRPr="009F50FA" w:rsidRDefault="0041328A" w:rsidP="0041328A">
      <w:pPr>
        <w:ind w:firstLine="709"/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14:paraId="2E531253" w14:textId="77777777" w:rsidR="005B576A" w:rsidRPr="0041328A" w:rsidRDefault="005B576A" w:rsidP="0041328A">
      <w:pPr>
        <w:ind w:firstLine="709"/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14:paraId="2BF31841" w14:textId="6834B924" w:rsidR="005B576A" w:rsidRPr="009F50FA" w:rsidRDefault="0098117A" w:rsidP="009F50FA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B576A" w:rsidRPr="005B576A">
        <w:rPr>
          <w:rFonts w:ascii="Times New Roman" w:hAnsi="Times New Roman" w:cs="Times New Roman"/>
          <w:sz w:val="26"/>
          <w:szCs w:val="26"/>
        </w:rPr>
        <w:t xml:space="preserve">Ведущий специалист по </w:t>
      </w:r>
    </w:p>
    <w:p w14:paraId="3F7CBABC" w14:textId="1E2A50FC" w:rsidR="005B576A" w:rsidRPr="005B576A" w:rsidRDefault="0098117A" w:rsidP="009F50FA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B576A" w:rsidRPr="005B576A">
        <w:rPr>
          <w:rFonts w:ascii="Times New Roman" w:hAnsi="Times New Roman" w:cs="Times New Roman"/>
          <w:sz w:val="26"/>
          <w:szCs w:val="26"/>
        </w:rPr>
        <w:t xml:space="preserve">делопроизводству и архивной работе                          </w:t>
      </w:r>
      <w:r w:rsidR="005B576A" w:rsidRPr="009F50FA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5B576A" w:rsidRPr="009F50FA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5B576A" w:rsidRPr="005B576A">
        <w:rPr>
          <w:rFonts w:ascii="Times New Roman" w:hAnsi="Times New Roman" w:cs="Times New Roman"/>
          <w:sz w:val="26"/>
          <w:szCs w:val="26"/>
        </w:rPr>
        <w:t>Л.О.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B576A" w:rsidRPr="005B576A">
        <w:rPr>
          <w:rFonts w:ascii="Times New Roman" w:hAnsi="Times New Roman" w:cs="Times New Roman"/>
          <w:sz w:val="26"/>
          <w:szCs w:val="26"/>
        </w:rPr>
        <w:t xml:space="preserve">Тарасова. </w:t>
      </w:r>
    </w:p>
    <w:p w14:paraId="38F2AF17" w14:textId="77777777" w:rsidR="002804B6" w:rsidRPr="009F50FA" w:rsidRDefault="002804B6" w:rsidP="005B576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2804B6" w:rsidRPr="009F50FA" w:rsidSect="00C23D7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9DA3CA" w14:textId="77777777" w:rsidR="001857AD" w:rsidRDefault="001857AD" w:rsidP="00586841">
      <w:pPr>
        <w:spacing w:after="0" w:line="240" w:lineRule="auto"/>
      </w:pPr>
      <w:r>
        <w:separator/>
      </w:r>
    </w:p>
  </w:endnote>
  <w:endnote w:type="continuationSeparator" w:id="0">
    <w:p w14:paraId="54BAC2C9" w14:textId="77777777" w:rsidR="001857AD" w:rsidRDefault="001857AD" w:rsidP="005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7576E" w14:textId="77777777" w:rsidR="001857AD" w:rsidRDefault="001857AD" w:rsidP="00586841">
      <w:pPr>
        <w:spacing w:after="0" w:line="240" w:lineRule="auto"/>
      </w:pPr>
      <w:r>
        <w:separator/>
      </w:r>
    </w:p>
  </w:footnote>
  <w:footnote w:type="continuationSeparator" w:id="0">
    <w:p w14:paraId="71EF482A" w14:textId="77777777" w:rsidR="001857AD" w:rsidRDefault="001857AD" w:rsidP="0058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A24089" w14:textId="77777777" w:rsidR="00673A32" w:rsidRPr="00331577" w:rsidRDefault="00673A32" w:rsidP="00BC026B">
    <w:pPr>
      <w:pStyle w:val="a3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4B6"/>
    <w:rsid w:val="00005D57"/>
    <w:rsid w:val="000123FD"/>
    <w:rsid w:val="00023164"/>
    <w:rsid w:val="00054014"/>
    <w:rsid w:val="00054973"/>
    <w:rsid w:val="00083368"/>
    <w:rsid w:val="000A51A1"/>
    <w:rsid w:val="000D52AC"/>
    <w:rsid w:val="000E1EE8"/>
    <w:rsid w:val="00102961"/>
    <w:rsid w:val="001174A4"/>
    <w:rsid w:val="001222D8"/>
    <w:rsid w:val="00137D3C"/>
    <w:rsid w:val="00143652"/>
    <w:rsid w:val="001857AD"/>
    <w:rsid w:val="00191F65"/>
    <w:rsid w:val="001A752E"/>
    <w:rsid w:val="001D6479"/>
    <w:rsid w:val="001E4DC7"/>
    <w:rsid w:val="00215767"/>
    <w:rsid w:val="00224805"/>
    <w:rsid w:val="00252D22"/>
    <w:rsid w:val="00274C48"/>
    <w:rsid w:val="002804B6"/>
    <w:rsid w:val="0028291D"/>
    <w:rsid w:val="002C278D"/>
    <w:rsid w:val="002D5D83"/>
    <w:rsid w:val="00325F3F"/>
    <w:rsid w:val="003508BF"/>
    <w:rsid w:val="00352C4B"/>
    <w:rsid w:val="003644E7"/>
    <w:rsid w:val="003649C6"/>
    <w:rsid w:val="00370DF8"/>
    <w:rsid w:val="003869CB"/>
    <w:rsid w:val="003A059B"/>
    <w:rsid w:val="003C26F2"/>
    <w:rsid w:val="003F2D58"/>
    <w:rsid w:val="0041328A"/>
    <w:rsid w:val="004508B0"/>
    <w:rsid w:val="00455898"/>
    <w:rsid w:val="00466D44"/>
    <w:rsid w:val="0048192C"/>
    <w:rsid w:val="004825C7"/>
    <w:rsid w:val="004929AB"/>
    <w:rsid w:val="004950E0"/>
    <w:rsid w:val="004B2453"/>
    <w:rsid w:val="004C3B72"/>
    <w:rsid w:val="005177FA"/>
    <w:rsid w:val="005239EF"/>
    <w:rsid w:val="00524E05"/>
    <w:rsid w:val="00531859"/>
    <w:rsid w:val="005366B9"/>
    <w:rsid w:val="0055430A"/>
    <w:rsid w:val="00582269"/>
    <w:rsid w:val="00585037"/>
    <w:rsid w:val="00586841"/>
    <w:rsid w:val="005B144A"/>
    <w:rsid w:val="005B576A"/>
    <w:rsid w:val="005C3247"/>
    <w:rsid w:val="005C52B9"/>
    <w:rsid w:val="005F3A5F"/>
    <w:rsid w:val="006363DF"/>
    <w:rsid w:val="00661B92"/>
    <w:rsid w:val="00673A32"/>
    <w:rsid w:val="00676077"/>
    <w:rsid w:val="006915C5"/>
    <w:rsid w:val="00693675"/>
    <w:rsid w:val="006C4B52"/>
    <w:rsid w:val="006C71B4"/>
    <w:rsid w:val="006E770D"/>
    <w:rsid w:val="006F1AD2"/>
    <w:rsid w:val="00707FD3"/>
    <w:rsid w:val="00714165"/>
    <w:rsid w:val="007207E2"/>
    <w:rsid w:val="007767F8"/>
    <w:rsid w:val="007A66BD"/>
    <w:rsid w:val="007D2D34"/>
    <w:rsid w:val="007D539D"/>
    <w:rsid w:val="007F6F92"/>
    <w:rsid w:val="00810C11"/>
    <w:rsid w:val="008504A2"/>
    <w:rsid w:val="00850C10"/>
    <w:rsid w:val="00884925"/>
    <w:rsid w:val="008E1083"/>
    <w:rsid w:val="008E6506"/>
    <w:rsid w:val="00943638"/>
    <w:rsid w:val="00971D7F"/>
    <w:rsid w:val="009769FE"/>
    <w:rsid w:val="0098117A"/>
    <w:rsid w:val="009918DD"/>
    <w:rsid w:val="00991E9E"/>
    <w:rsid w:val="009A5DE9"/>
    <w:rsid w:val="009C2B24"/>
    <w:rsid w:val="009D5B62"/>
    <w:rsid w:val="009E4BA5"/>
    <w:rsid w:val="009F46BC"/>
    <w:rsid w:val="009F50FA"/>
    <w:rsid w:val="00A066FF"/>
    <w:rsid w:val="00A32EF5"/>
    <w:rsid w:val="00A4016E"/>
    <w:rsid w:val="00A47049"/>
    <w:rsid w:val="00A518A9"/>
    <w:rsid w:val="00A555BF"/>
    <w:rsid w:val="00A808EB"/>
    <w:rsid w:val="00A828D7"/>
    <w:rsid w:val="00A84447"/>
    <w:rsid w:val="00A922D9"/>
    <w:rsid w:val="00AA78CE"/>
    <w:rsid w:val="00AB2742"/>
    <w:rsid w:val="00AC2009"/>
    <w:rsid w:val="00AD5592"/>
    <w:rsid w:val="00AF3D7F"/>
    <w:rsid w:val="00B05760"/>
    <w:rsid w:val="00B27FA4"/>
    <w:rsid w:val="00B40BBC"/>
    <w:rsid w:val="00B67DC0"/>
    <w:rsid w:val="00B97198"/>
    <w:rsid w:val="00BC026B"/>
    <w:rsid w:val="00BD5625"/>
    <w:rsid w:val="00BF0475"/>
    <w:rsid w:val="00C23D76"/>
    <w:rsid w:val="00C31884"/>
    <w:rsid w:val="00C67785"/>
    <w:rsid w:val="00C70944"/>
    <w:rsid w:val="00C74446"/>
    <w:rsid w:val="00CA0B12"/>
    <w:rsid w:val="00CA470F"/>
    <w:rsid w:val="00D37415"/>
    <w:rsid w:val="00D86BD7"/>
    <w:rsid w:val="00DB4F54"/>
    <w:rsid w:val="00DC5336"/>
    <w:rsid w:val="00DE1921"/>
    <w:rsid w:val="00E360BC"/>
    <w:rsid w:val="00EC3992"/>
    <w:rsid w:val="00ED6466"/>
    <w:rsid w:val="00EF11D4"/>
    <w:rsid w:val="00EF2339"/>
    <w:rsid w:val="00F13EC1"/>
    <w:rsid w:val="00F34E92"/>
    <w:rsid w:val="00F36406"/>
    <w:rsid w:val="00F54761"/>
    <w:rsid w:val="00FD0CC4"/>
    <w:rsid w:val="00FD1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464D"/>
  <w15:docId w15:val="{E71DE979-7E2E-41EB-BCD2-ADCCDCDC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C23D7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4AB31-BED0-4C2D-9486-EAC7460A7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19</Pages>
  <Words>6520</Words>
  <Characters>37164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NatashaNazarova</cp:lastModifiedBy>
  <cp:revision>5</cp:revision>
  <cp:lastPrinted>2024-10-16T07:34:00Z</cp:lastPrinted>
  <dcterms:created xsi:type="dcterms:W3CDTF">2024-10-16T05:49:00Z</dcterms:created>
  <dcterms:modified xsi:type="dcterms:W3CDTF">2024-10-16T07:34:00Z</dcterms:modified>
</cp:coreProperties>
</file>