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248" w:rsidRPr="006505F9" w:rsidRDefault="00111248" w:rsidP="0011124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  <w:r w:rsidRPr="00F7177C">
        <w:rPr>
          <w:rFonts w:ascii="Times New Roman" w:eastAsia="Times New Roman" w:hAnsi="Times New Roman" w:cs="Times New Roman"/>
          <w:b/>
          <w:noProof/>
          <w:sz w:val="24"/>
          <w:szCs w:val="20"/>
        </w:rPr>
        <w:drawing>
          <wp:inline distT="0" distB="0" distL="0" distR="0" wp14:anchorId="4DF70E08" wp14:editId="19E22D2A">
            <wp:extent cx="628650" cy="619125"/>
            <wp:effectExtent l="19050" t="0" r="0" b="0"/>
            <wp:docPr id="4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248" w:rsidRPr="00F7177C" w:rsidRDefault="00111248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111248" w:rsidRPr="00F7177C" w:rsidRDefault="00F23781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РОСТОВСКАЯ ОБЛАСТЬ</w:t>
      </w:r>
      <w:r w:rsidR="00111248"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 </w:t>
      </w:r>
    </w:p>
    <w:p w:rsidR="00111248" w:rsidRPr="00F7177C" w:rsidRDefault="00111248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111248" w:rsidRPr="00F7177C" w:rsidRDefault="00111248" w:rsidP="001112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11248" w:rsidRDefault="00C92BCB" w:rsidP="001112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12.05</w:t>
      </w:r>
      <w:r w:rsidR="005535D2">
        <w:rPr>
          <w:rFonts w:ascii="Times New Roman" w:eastAsia="Times New Roman" w:hAnsi="Times New Roman" w:cs="Times New Roman"/>
          <w:b/>
          <w:sz w:val="28"/>
          <w:szCs w:val="28"/>
        </w:rPr>
        <w:t>.2022</w:t>
      </w:r>
      <w:r w:rsidR="00111248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11124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E2504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56</w:t>
      </w:r>
      <w:r w:rsidR="00111248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11248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сл. Красюковская</w:t>
      </w:r>
    </w:p>
    <w:p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4395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4395"/>
      </w:tblGrid>
      <w:tr w:rsidR="00111248" w:rsidRPr="005E4200" w:rsidTr="003E7701">
        <w:tc>
          <w:tcPr>
            <w:tcW w:w="4395" w:type="dxa"/>
          </w:tcPr>
          <w:p w:rsidR="00111248" w:rsidRPr="005E4200" w:rsidRDefault="00A158A8" w:rsidP="00A158A8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58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особенностях осуществления в 2022 году муниципального финансового контроля в отношении главных распорядителей и получателей средств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158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местного бюджета</w:t>
            </w:r>
          </w:p>
        </w:tc>
      </w:tr>
    </w:tbl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248" w:rsidRPr="00E87863" w:rsidRDefault="00A158A8" w:rsidP="001112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58A8">
        <w:rPr>
          <w:rFonts w:ascii="Times New Roman" w:hAnsi="Times New Roman" w:cs="Times New Roman"/>
          <w:sz w:val="28"/>
          <w:szCs w:val="28"/>
        </w:rPr>
        <w:t>В соответствии с пунктом 5 постановления Правительства Российской Федерации от 14.04.2022 № 665 «Об особенностях осуществления в 2022 году государственного (муниципального) финансового контроля в отношении главных распорядителей (распорядителей) бюджетных средств, получателей бюджетных средств»</w:t>
      </w:r>
      <w:r w:rsidR="00111248" w:rsidRPr="00E87863">
        <w:rPr>
          <w:rFonts w:ascii="Times New Roman" w:hAnsi="Times New Roman" w:cs="Times New Roman"/>
          <w:sz w:val="28"/>
          <w:szCs w:val="28"/>
        </w:rPr>
        <w:t xml:space="preserve"> и Уставом муниципал</w:t>
      </w:r>
      <w:r w:rsidR="00111248">
        <w:rPr>
          <w:rFonts w:ascii="Times New Roman" w:hAnsi="Times New Roman" w:cs="Times New Roman"/>
          <w:sz w:val="28"/>
          <w:szCs w:val="28"/>
        </w:rPr>
        <w:t>ьного образования «</w:t>
      </w:r>
      <w:r w:rsidR="00CE2504">
        <w:rPr>
          <w:rFonts w:ascii="Times New Roman" w:hAnsi="Times New Roman" w:cs="Times New Roman"/>
          <w:sz w:val="28"/>
          <w:szCs w:val="28"/>
        </w:rPr>
        <w:t>Красюковское сельское</w:t>
      </w:r>
      <w:r w:rsidR="00111248" w:rsidRPr="00E87863">
        <w:rPr>
          <w:rFonts w:ascii="Times New Roman" w:hAnsi="Times New Roman" w:cs="Times New Roman"/>
          <w:sz w:val="28"/>
          <w:szCs w:val="28"/>
        </w:rPr>
        <w:t xml:space="preserve"> поселе</w:t>
      </w:r>
      <w:r w:rsidR="00111248">
        <w:rPr>
          <w:rFonts w:ascii="Times New Roman" w:hAnsi="Times New Roman" w:cs="Times New Roman"/>
          <w:sz w:val="28"/>
          <w:szCs w:val="28"/>
        </w:rPr>
        <w:t>ние</w:t>
      </w:r>
      <w:r w:rsidR="00111248" w:rsidRPr="00E87863">
        <w:rPr>
          <w:rFonts w:ascii="Times New Roman" w:hAnsi="Times New Roman" w:cs="Times New Roman"/>
          <w:sz w:val="28"/>
          <w:szCs w:val="28"/>
        </w:rPr>
        <w:t>»,</w:t>
      </w:r>
    </w:p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248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111248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58A8" w:rsidRPr="00A158A8" w:rsidRDefault="00A158A8" w:rsidP="00A15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8A8">
        <w:rPr>
          <w:rFonts w:ascii="Times New Roman" w:eastAsia="Times New Roman" w:hAnsi="Times New Roman" w:cs="Times New Roman"/>
          <w:sz w:val="28"/>
          <w:szCs w:val="28"/>
        </w:rPr>
        <w:t>1. Установить, что до 1 января 2023 года в рамках внутреннего муниципального финансового контроля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Красюковского сельского поселения </w:t>
      </w:r>
      <w:r w:rsidRPr="00A158A8">
        <w:rPr>
          <w:rFonts w:ascii="Times New Roman" w:eastAsia="Times New Roman" w:hAnsi="Times New Roman" w:cs="Times New Roman"/>
          <w:sz w:val="28"/>
          <w:szCs w:val="28"/>
        </w:rPr>
        <w:t>не проводятся проверки главных распорядителей и получателей средств местного бюджета, в том числе являющихся муниципальными заказчиками.</w:t>
      </w:r>
    </w:p>
    <w:p w:rsidR="00A158A8" w:rsidRPr="00A158A8" w:rsidRDefault="00A158A8" w:rsidP="00A15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8A8">
        <w:rPr>
          <w:rFonts w:ascii="Times New Roman" w:eastAsia="Times New Roman" w:hAnsi="Times New Roman" w:cs="Times New Roman"/>
          <w:sz w:val="28"/>
          <w:szCs w:val="28"/>
        </w:rPr>
        <w:t xml:space="preserve">2. При поступлении от главных распорядителей и получателей средств местного бюджета, в том числе являющихся муниципальными заказчиками, обращений о продлении срока исполнения представлений (предписаний), выданных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Красюковского сельского поселения </w:t>
      </w:r>
      <w:r w:rsidRPr="00A158A8">
        <w:rPr>
          <w:rFonts w:ascii="Times New Roman" w:eastAsia="Times New Roman" w:hAnsi="Times New Roman" w:cs="Times New Roman"/>
          <w:sz w:val="28"/>
          <w:szCs w:val="28"/>
        </w:rPr>
        <w:t xml:space="preserve">до вступления в силу настоящего постановления,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Красюковского сельского поселения </w:t>
      </w:r>
      <w:r w:rsidRPr="00A158A8">
        <w:rPr>
          <w:rFonts w:ascii="Times New Roman" w:eastAsia="Times New Roman" w:hAnsi="Times New Roman" w:cs="Times New Roman"/>
          <w:sz w:val="28"/>
          <w:szCs w:val="28"/>
        </w:rPr>
        <w:t>принимает с учетом требований, предусмотренных Бюджетным кодексом Российской Федерации, решение об удовлетворении таких обращений в течение 10 рабочих дней со дня поступления таких обращений. При этом вновь устанавливаемый срок исполнения указанных представлений (предписаний) не может приходиться на дату ранее 1 января 2023 года.</w:t>
      </w:r>
    </w:p>
    <w:p w:rsidR="00A158A8" w:rsidRPr="00A158A8" w:rsidRDefault="00A158A8" w:rsidP="00A15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8A8">
        <w:rPr>
          <w:rFonts w:ascii="Times New Roman" w:eastAsia="Times New Roman" w:hAnsi="Times New Roman" w:cs="Times New Roman"/>
          <w:sz w:val="28"/>
          <w:szCs w:val="28"/>
        </w:rPr>
        <w:t xml:space="preserve">3.  Пункт 1 настоящего постановления не распространяется на проверки, проведение которых осуществляется в соответствии с поручениями Президента </w:t>
      </w:r>
      <w:r w:rsidRPr="00A158A8"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Российской Федерации, Правительства Российской Федерации и требованиями Генерального прокурора Российской Федерации, Федеральной службы безопасности Российской Федерации, Министерства внутренних дел Российской Федерации.</w:t>
      </w:r>
    </w:p>
    <w:p w:rsidR="00A158A8" w:rsidRPr="00A158A8" w:rsidRDefault="00A158A8" w:rsidP="00A15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8A8">
        <w:rPr>
          <w:rFonts w:ascii="Times New Roman" w:eastAsia="Times New Roman" w:hAnsi="Times New Roman" w:cs="Times New Roman"/>
          <w:sz w:val="28"/>
          <w:szCs w:val="28"/>
        </w:rPr>
        <w:t>4. Установить, что проверки, указанные в пункте 1 настоящего постановления, начатые до вступления в силу настоящего постановления, по решению</w:t>
      </w:r>
      <w:r w:rsidR="000C05FF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Красюковского сельского поселения </w:t>
      </w:r>
      <w:r w:rsidRPr="00A158A8">
        <w:rPr>
          <w:rFonts w:ascii="Times New Roman" w:eastAsia="Times New Roman" w:hAnsi="Times New Roman" w:cs="Times New Roman"/>
          <w:sz w:val="28"/>
          <w:szCs w:val="28"/>
        </w:rPr>
        <w:t>приостанавливаются со сроком возобновления не ранее 1 января 2023 года либо завершаются не позднее 20 рабочих дней со дня вступления в силу настоящего постановления.</w:t>
      </w:r>
    </w:p>
    <w:p w:rsidR="00A158A8" w:rsidRDefault="00A158A8" w:rsidP="00A15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8A8">
        <w:rPr>
          <w:rFonts w:ascii="Times New Roman" w:eastAsia="Times New Roman" w:hAnsi="Times New Roman" w:cs="Times New Roman"/>
          <w:sz w:val="28"/>
          <w:szCs w:val="28"/>
        </w:rPr>
        <w:t xml:space="preserve">5. Настоящее постановление вступает в силу со дня его </w:t>
      </w:r>
      <w:r w:rsidR="000C05FF">
        <w:rPr>
          <w:rFonts w:ascii="Times New Roman" w:eastAsia="Times New Roman" w:hAnsi="Times New Roman" w:cs="Times New Roman"/>
          <w:sz w:val="28"/>
          <w:szCs w:val="28"/>
        </w:rPr>
        <w:t>подписания</w:t>
      </w:r>
      <w:r w:rsidRPr="00A158A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1248" w:rsidRPr="00E87863" w:rsidRDefault="00A158A8" w:rsidP="00A15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42D48" w:rsidRPr="00F42D48">
        <w:rPr>
          <w:rFonts w:ascii="Times New Roman" w:eastAsia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5D2" w:rsidRDefault="00111248" w:rsidP="005535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5535D2" w:rsidRPr="00E87863" w:rsidRDefault="00111248" w:rsidP="005535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r w:rsidR="005535D2"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35D2"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 w:rsidR="005535D2"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="005535D2" w:rsidRPr="00E87863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5535D2">
        <w:rPr>
          <w:rFonts w:ascii="Times New Roman" w:hAnsi="Times New Roman" w:cs="Times New Roman"/>
          <w:bCs/>
          <w:sz w:val="28"/>
          <w:szCs w:val="28"/>
        </w:rPr>
        <w:t xml:space="preserve">          Н.</w:t>
      </w:r>
      <w:r w:rsidR="004D46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35D2">
        <w:rPr>
          <w:rFonts w:ascii="Times New Roman" w:hAnsi="Times New Roman" w:cs="Times New Roman"/>
          <w:bCs/>
          <w:sz w:val="28"/>
          <w:szCs w:val="28"/>
        </w:rPr>
        <w:t>В. Бабенко</w:t>
      </w:r>
    </w:p>
    <w:p w:rsidR="005535D2" w:rsidRPr="00E87863" w:rsidRDefault="005535D2" w:rsidP="005535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2D48" w:rsidRDefault="00111248" w:rsidP="00F42D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 xml:space="preserve">Постановление вносит </w:t>
      </w:r>
      <w:r w:rsidR="00F42D48">
        <w:rPr>
          <w:rFonts w:ascii="Times New Roman" w:hAnsi="Times New Roman" w:cs="Times New Roman"/>
          <w:bCs/>
          <w:sz w:val="28"/>
          <w:szCs w:val="28"/>
        </w:rPr>
        <w:t>начальник</w:t>
      </w:r>
    </w:p>
    <w:p w:rsidR="00F42D48" w:rsidRDefault="00F42D48" w:rsidP="00F42D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службы экономики и финансов</w:t>
      </w:r>
    </w:p>
    <w:p w:rsidR="00F42D48" w:rsidRDefault="00F42D48">
      <w:pPr>
        <w:spacing w:after="160" w:line="259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F42D48" w:rsidSect="00C92BCB">
      <w:headerReference w:type="even" r:id="rId8"/>
      <w:footerReference w:type="even" r:id="rId9"/>
      <w:footerReference w:type="default" r:id="rId10"/>
      <w:pgSz w:w="11910" w:h="16840"/>
      <w:pgMar w:top="1040" w:right="711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157" w:rsidRDefault="003B0157">
      <w:pPr>
        <w:spacing w:after="0" w:line="240" w:lineRule="auto"/>
      </w:pPr>
      <w:r>
        <w:separator/>
      </w:r>
    </w:p>
  </w:endnote>
  <w:endnote w:type="continuationSeparator" w:id="0">
    <w:p w:rsidR="003B0157" w:rsidRDefault="003B0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C80" w:rsidRDefault="00D44C80" w:rsidP="007A609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44C80" w:rsidRDefault="00D44C80" w:rsidP="007A609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C80" w:rsidRDefault="00D44C80" w:rsidP="007A609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620B1">
      <w:rPr>
        <w:rStyle w:val="ab"/>
        <w:noProof/>
      </w:rPr>
      <w:t>2</w:t>
    </w:r>
    <w:r>
      <w:rPr>
        <w:rStyle w:val="ab"/>
      </w:rPr>
      <w:fldChar w:fldCharType="end"/>
    </w:r>
  </w:p>
  <w:p w:rsidR="00D44C80" w:rsidRDefault="00D44C80" w:rsidP="007A609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157" w:rsidRDefault="003B0157">
      <w:pPr>
        <w:spacing w:after="0" w:line="240" w:lineRule="auto"/>
      </w:pPr>
      <w:r>
        <w:separator/>
      </w:r>
    </w:p>
  </w:footnote>
  <w:footnote w:type="continuationSeparator" w:id="0">
    <w:p w:rsidR="003B0157" w:rsidRDefault="003B0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C80" w:rsidRDefault="00D44C80" w:rsidP="007A609D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44C80" w:rsidRDefault="00D44C8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82"/>
    <w:rsid w:val="00032400"/>
    <w:rsid w:val="000A45BA"/>
    <w:rsid w:val="000C05FF"/>
    <w:rsid w:val="000E4020"/>
    <w:rsid w:val="00111248"/>
    <w:rsid w:val="00147086"/>
    <w:rsid w:val="00147811"/>
    <w:rsid w:val="00172F37"/>
    <w:rsid w:val="001E0832"/>
    <w:rsid w:val="00213716"/>
    <w:rsid w:val="002A2987"/>
    <w:rsid w:val="002B6C78"/>
    <w:rsid w:val="002C2AD1"/>
    <w:rsid w:val="002F0134"/>
    <w:rsid w:val="002F0CC6"/>
    <w:rsid w:val="00332096"/>
    <w:rsid w:val="00347798"/>
    <w:rsid w:val="003708E5"/>
    <w:rsid w:val="00373D14"/>
    <w:rsid w:val="00395D55"/>
    <w:rsid w:val="003B0157"/>
    <w:rsid w:val="003B6276"/>
    <w:rsid w:val="003E7701"/>
    <w:rsid w:val="003F5DBF"/>
    <w:rsid w:val="00403F70"/>
    <w:rsid w:val="00475CE8"/>
    <w:rsid w:val="004847F8"/>
    <w:rsid w:val="004C4ABB"/>
    <w:rsid w:val="004D46DD"/>
    <w:rsid w:val="004F0D42"/>
    <w:rsid w:val="00507261"/>
    <w:rsid w:val="0051165D"/>
    <w:rsid w:val="005505FC"/>
    <w:rsid w:val="005535D2"/>
    <w:rsid w:val="005620B1"/>
    <w:rsid w:val="00574821"/>
    <w:rsid w:val="0057613B"/>
    <w:rsid w:val="005A66BB"/>
    <w:rsid w:val="005B47B5"/>
    <w:rsid w:val="00613A08"/>
    <w:rsid w:val="00667033"/>
    <w:rsid w:val="00674411"/>
    <w:rsid w:val="006F1081"/>
    <w:rsid w:val="00724472"/>
    <w:rsid w:val="00780475"/>
    <w:rsid w:val="00780DA8"/>
    <w:rsid w:val="007A609D"/>
    <w:rsid w:val="008103F4"/>
    <w:rsid w:val="008207B4"/>
    <w:rsid w:val="00831F5A"/>
    <w:rsid w:val="00867B1E"/>
    <w:rsid w:val="0087633B"/>
    <w:rsid w:val="008C1B81"/>
    <w:rsid w:val="008F6757"/>
    <w:rsid w:val="00970668"/>
    <w:rsid w:val="009C58BA"/>
    <w:rsid w:val="00A15192"/>
    <w:rsid w:val="00A158A8"/>
    <w:rsid w:val="00A2448D"/>
    <w:rsid w:val="00A35842"/>
    <w:rsid w:val="00A435A5"/>
    <w:rsid w:val="00A868C0"/>
    <w:rsid w:val="00A86DC6"/>
    <w:rsid w:val="00AE4EC7"/>
    <w:rsid w:val="00B42C17"/>
    <w:rsid w:val="00B87CFE"/>
    <w:rsid w:val="00BA0CEB"/>
    <w:rsid w:val="00BA4274"/>
    <w:rsid w:val="00BE0BC4"/>
    <w:rsid w:val="00C10F23"/>
    <w:rsid w:val="00C92BCB"/>
    <w:rsid w:val="00CA2823"/>
    <w:rsid w:val="00CA59BE"/>
    <w:rsid w:val="00CE2504"/>
    <w:rsid w:val="00CF6E9C"/>
    <w:rsid w:val="00D44C80"/>
    <w:rsid w:val="00D8670A"/>
    <w:rsid w:val="00D95782"/>
    <w:rsid w:val="00DB3427"/>
    <w:rsid w:val="00DC3176"/>
    <w:rsid w:val="00E1722A"/>
    <w:rsid w:val="00E64FB2"/>
    <w:rsid w:val="00EC403F"/>
    <w:rsid w:val="00ED35BD"/>
    <w:rsid w:val="00ED5D46"/>
    <w:rsid w:val="00EF2ADF"/>
    <w:rsid w:val="00F00F9E"/>
    <w:rsid w:val="00F23781"/>
    <w:rsid w:val="00F32236"/>
    <w:rsid w:val="00F37EFF"/>
    <w:rsid w:val="00F42D48"/>
    <w:rsid w:val="00FA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5E359-12BC-4BC5-9089-B9D225E9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24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12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1112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112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qFormat/>
    <w:rsid w:val="00111248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rsid w:val="00111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6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633B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Знак1"/>
    <w:basedOn w:val="a"/>
    <w:rsid w:val="009C58B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9C58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58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07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7261"/>
    <w:rPr>
      <w:rFonts w:eastAsiaTheme="minorEastAsia"/>
      <w:lang w:eastAsia="ru-RU"/>
    </w:rPr>
  </w:style>
  <w:style w:type="character" w:styleId="ab">
    <w:name w:val="page number"/>
    <w:basedOn w:val="a0"/>
    <w:rsid w:val="00507261"/>
  </w:style>
  <w:style w:type="paragraph" w:customStyle="1" w:styleId="formattext">
    <w:name w:val="formattext"/>
    <w:basedOn w:val="a"/>
    <w:rsid w:val="00507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F5E75-24D6-4773-BFD9-CE6BC3399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cp:lastPrinted>2022-05-13T06:39:00Z</cp:lastPrinted>
  <dcterms:created xsi:type="dcterms:W3CDTF">2022-05-13T07:17:00Z</dcterms:created>
  <dcterms:modified xsi:type="dcterms:W3CDTF">2022-05-13T07:17:00Z</dcterms:modified>
</cp:coreProperties>
</file>