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04" w:rsidRPr="00784379" w:rsidRDefault="00FB506C" w:rsidP="00543704">
      <w:pPr>
        <w:spacing w:after="0" w:line="276" w:lineRule="auto"/>
        <w:jc w:val="right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  <w:r w:rsidRPr="005570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2665730</wp:posOffset>
            </wp:positionH>
            <wp:positionV relativeFrom="margin">
              <wp:posOffset>-476250</wp:posOffset>
            </wp:positionV>
            <wp:extent cx="600075" cy="771525"/>
            <wp:effectExtent l="0" t="0" r="9525" b="9525"/>
            <wp:wrapSquare wrapText="bothSides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B50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</w:t>
      </w: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        </w:t>
      </w:r>
      <w:r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</w:t>
      </w:r>
      <w:r w:rsidRPr="00042677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Проект</w:t>
      </w:r>
    </w:p>
    <w:p w:rsidR="00543704" w:rsidRPr="00784379" w:rsidRDefault="00543704" w:rsidP="0054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43704" w:rsidRPr="00784379" w:rsidRDefault="00543704" w:rsidP="0054370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__.__._____</w:t>
      </w:r>
      <w:r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</w:t>
      </w:r>
      <w:r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</w:t>
      </w:r>
      <w:r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</w:t>
      </w:r>
      <w:r w:rsidR="00FB50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>
        <w:rPr>
          <w:rFonts w:ascii="Times New Roman" w:hAnsi="Times New Roman" w:cs="Times New Roman"/>
          <w:sz w:val="28"/>
          <w:szCs w:val="28"/>
        </w:rPr>
        <w:t>П</w:t>
      </w:r>
      <w:r w:rsidR="001B3670" w:rsidRPr="001B3670">
        <w:rPr>
          <w:rStyle w:val="fontstyle01"/>
          <w:b w:val="0"/>
        </w:rPr>
        <w:t>редварительное согласование</w:t>
      </w:r>
      <w:r w:rsidR="001B3670" w:rsidRPr="001B3670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="001B3670" w:rsidRPr="001B3670">
        <w:rPr>
          <w:rStyle w:val="fontstyle01"/>
          <w:b w:val="0"/>
        </w:rPr>
        <w:t>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FB506C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1B3670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521769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1B3670" w:rsidRDefault="00543704" w:rsidP="0091757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1B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B36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 w:rsidRPr="001B3670">
        <w:rPr>
          <w:rFonts w:ascii="Times New Roman" w:hAnsi="Times New Roman" w:cs="Times New Roman"/>
          <w:sz w:val="28"/>
          <w:szCs w:val="28"/>
        </w:rPr>
        <w:t>ского сельского поселения №</w:t>
      </w:r>
      <w:r w:rsidR="00FB506C">
        <w:rPr>
          <w:rFonts w:ascii="Times New Roman" w:hAnsi="Times New Roman" w:cs="Times New Roman"/>
          <w:sz w:val="28"/>
          <w:szCs w:val="28"/>
        </w:rPr>
        <w:t>69</w:t>
      </w:r>
      <w:r w:rsidRPr="001B3670">
        <w:rPr>
          <w:rFonts w:ascii="Times New Roman" w:hAnsi="Times New Roman" w:cs="Times New Roman"/>
          <w:sz w:val="28"/>
          <w:szCs w:val="28"/>
        </w:rPr>
        <w:t xml:space="preserve"> от </w:t>
      </w:r>
      <w:r w:rsidR="00FB506C">
        <w:rPr>
          <w:rFonts w:ascii="Times New Roman" w:hAnsi="Times New Roman" w:cs="Times New Roman"/>
          <w:sz w:val="28"/>
          <w:szCs w:val="28"/>
        </w:rPr>
        <w:t>26.02</w:t>
      </w:r>
      <w:r w:rsidR="001B3670" w:rsidRPr="001B3670">
        <w:rPr>
          <w:rFonts w:ascii="Times New Roman" w:hAnsi="Times New Roman" w:cs="Times New Roman"/>
          <w:sz w:val="28"/>
          <w:szCs w:val="28"/>
        </w:rPr>
        <w:t>.2015 «</w:t>
      </w:r>
      <w:r w:rsidRPr="001B367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B506C" w:rsidRDefault="00FB506C" w:rsidP="00FB506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FB506C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Н.В. Бабенко</w:t>
      </w:r>
      <w:r w:rsidR="00DE13AB">
        <w:rPr>
          <w:rStyle w:val="fontstyle01"/>
          <w:rFonts w:ascii="Times New Roman" w:hAnsi="Times New Roman" w:cs="Times New Roman"/>
        </w:rPr>
        <w:t xml:space="preserve"> 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__.__.___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FB506C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 xml:space="preserve">ского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</w:t>
      </w:r>
      <w:r w:rsidR="00243384" w:rsidRPr="001B3670">
        <w:rPr>
          <w:rStyle w:val="fontstyle01"/>
          <w:rFonts w:ascii="Times New Roman" w:hAnsi="Times New Roman" w:cs="Times New Roman"/>
        </w:rPr>
        <w:t xml:space="preserve">муниципальной услуги </w:t>
      </w:r>
      <w:r w:rsidR="006653D1" w:rsidRPr="001B3670">
        <w:rPr>
          <w:rStyle w:val="fontstyle01"/>
          <w:rFonts w:ascii="Times New Roman" w:hAnsi="Times New Roman" w:cs="Times New Roman"/>
          <w:b w:val="0"/>
        </w:rPr>
        <w:t>«</w:t>
      </w:r>
      <w:r w:rsidR="001B3670" w:rsidRPr="001B367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DE13AB"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B3670">
        <w:rPr>
          <w:rStyle w:val="fontstyle21"/>
          <w:rFonts w:ascii="Times New Roman" w:hAnsi="Times New Roman" w:cs="Times New Roman"/>
          <w:lang w:val="en-US"/>
        </w:rPr>
        <w:t>I</w:t>
      </w:r>
      <w:r w:rsidRPr="00243384">
        <w:rPr>
          <w:rStyle w:val="fontstyle21"/>
          <w:rFonts w:ascii="Times New Roman" w:hAnsi="Times New Roman" w:cs="Times New Roman"/>
        </w:rPr>
        <w:t xml:space="preserve">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232F66" w:rsidRDefault="00DE13AB" w:rsidP="001B3670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1.1.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Административный регламент предоставления муниципальной услуги «Предварительное согласование предоставления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земельного участка» разработан в целях повышения качества и доступности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232F66">
        <w:rPr>
          <w:rStyle w:val="fontstyle01"/>
          <w:rFonts w:ascii="Times New Roman" w:hAnsi="Times New Roman" w:cs="Times New Roman"/>
          <w:b w:val="0"/>
        </w:rPr>
        <w:t xml:space="preserve">предоставления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услуги, определяет стандарт,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сроки и последовательность действий (административных процедур) при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осуществлении полномочий по предварительному согласованию предоставления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земельных участков в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232F66">
        <w:rPr>
          <w:rStyle w:val="fontstyle21"/>
          <w:rFonts w:ascii="Times New Roman" w:hAnsi="Times New Roman" w:cs="Times New Roman"/>
          <w:b w:val="0"/>
        </w:rPr>
        <w:t>ском сельском поселении.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Возможные цели обращения: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за плату без 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бесплатно;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 в аренду без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муниципальной собственности, в </w:t>
      </w:r>
      <w:r w:rsidRPr="001B3670">
        <w:rPr>
          <w:rStyle w:val="fontstyle01"/>
          <w:rFonts w:ascii="Times New Roman" w:hAnsi="Times New Roman" w:cs="Times New Roman"/>
          <w:b w:val="0"/>
        </w:rPr>
        <w:t>постоянное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бессрочное пользование;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безвозмездное пользование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939C1" w:rsidRDefault="001B3670" w:rsidP="00F939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Настоящий Административный регламент не распространяется на случаи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предварительного согласования предоставления земельного участка, находящегося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 в соответствии со статьей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939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39.18 Земельного кодекса Российской Федерации.</w:t>
      </w:r>
    </w:p>
    <w:p w:rsidR="00F939C1" w:rsidRPr="00F939C1" w:rsidRDefault="00F939C1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01"/>
          <w:b w:val="0"/>
        </w:rPr>
        <w:t>Круг Заявителей</w:t>
      </w:r>
    </w:p>
    <w:p w:rsidR="00D81FFE" w:rsidRDefault="00F939C1" w:rsidP="00D81FFE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 xml:space="preserve">1.2. Заявителями на получение </w:t>
      </w:r>
      <w:r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являются (далее при совместном упоминании - Заявители) являются физические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лица, юридические лица и индивидуальные предприниматели.</w:t>
      </w:r>
    </w:p>
    <w:p w:rsidR="00992273" w:rsidRPr="00992273" w:rsidRDefault="00F939C1" w:rsidP="00D81FFE">
      <w:pPr>
        <w:spacing w:after="0" w:line="240" w:lineRule="auto"/>
        <w:ind w:firstLine="851"/>
        <w:jc w:val="both"/>
        <w:rPr>
          <w:rStyle w:val="fontstyle01"/>
        </w:rPr>
      </w:pPr>
      <w:r w:rsidRPr="00F939C1">
        <w:rPr>
          <w:rStyle w:val="fontstyle21"/>
          <w:b w:val="0"/>
        </w:rPr>
        <w:lastRenderedPageBreak/>
        <w:t>1.3. Интересы заявителей, указанных в пункте 1.2 настоящего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Административного регламента, могут представлять лица, обладающие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соответствующими полномочиями (далее – представитель).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</w:p>
    <w:p w:rsidR="00F939C1" w:rsidRPr="00033907" w:rsidRDefault="00F939C1" w:rsidP="00D81FFE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92273">
        <w:rPr>
          <w:rStyle w:val="fontstyle01"/>
        </w:rPr>
        <w:t>Требования предоставления заявителю муниципальной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услуги в соответст</w:t>
      </w:r>
      <w:r w:rsidR="005B58FA" w:rsidRPr="00992273">
        <w:rPr>
          <w:rStyle w:val="fontstyle01"/>
        </w:rPr>
        <w:t xml:space="preserve">вии с вариантом предоставления </w:t>
      </w:r>
      <w:r w:rsidRPr="00992273">
        <w:rPr>
          <w:rStyle w:val="fontstyle01"/>
        </w:rPr>
        <w:t>муниципальной услуги, соответствующим признакам заявителя,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определенным в результате анкетирования, проводимого органом,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предоставляющим услугу (далее - профилирование), а также результата, за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предоставлением которого обратился заявитель</w:t>
      </w:r>
    </w:p>
    <w:p w:rsidR="00F939C1" w:rsidRPr="00F939C1" w:rsidRDefault="005B58FA" w:rsidP="00F939C1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>
        <w:rPr>
          <w:rStyle w:val="fontstyle21"/>
          <w:b w:val="0"/>
        </w:rPr>
        <w:t>1.4. Муниципальная</w:t>
      </w:r>
      <w:r w:rsidR="00F939C1" w:rsidRPr="00F939C1">
        <w:rPr>
          <w:rStyle w:val="fontstyle21"/>
          <w:b w:val="0"/>
        </w:rPr>
        <w:t xml:space="preserve"> услуга должна быть предоставлена</w:t>
      </w:r>
      <w:r w:rsidR="00F939C1"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Заявителю в соответствии с вариантом предоставления муниципальной услуги (далее – вариант).</w:t>
      </w:r>
    </w:p>
    <w:p w:rsidR="00F939C1" w:rsidRDefault="00F939C1" w:rsidP="00F939C1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>1.5. Вариант, в соответствии с которым заявителю будет предоставлена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муници</w:t>
      </w:r>
      <w:r w:rsidR="005B58FA">
        <w:rPr>
          <w:rStyle w:val="fontstyle21"/>
          <w:b w:val="0"/>
        </w:rPr>
        <w:t>пальная</w:t>
      </w:r>
      <w:r w:rsidRPr="00F939C1">
        <w:rPr>
          <w:rStyle w:val="fontstyle21"/>
          <w:b w:val="0"/>
        </w:rPr>
        <w:t xml:space="preserve"> услуга, определяется в соответствии с настоящим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Административным регламентом, исходя из признаков Заявителя (принадлежащего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ему объекта) и показателей таких признаков (перечень признаков Заявителя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(принадлежащих им объектов), а также комбинации значений признаков, каждая из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 xml:space="preserve">которых соответствует одному варианту предоставления </w:t>
      </w:r>
      <w:r w:rsidR="00D81FFE"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приведен в Приложении № 1 к настоящему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Административному регламенту.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6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FB506C" w:rsidRPr="00B305A2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</w:t>
      </w:r>
      <w:r>
        <w:rPr>
          <w:rStyle w:val="fontstyle41"/>
          <w:rFonts w:ascii="Times New Roman" w:hAnsi="Times New Roman" w:cs="Times New Roman"/>
        </w:rPr>
        <w:t>6.1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Pr="00557097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Красюковского сельского поселения </w:t>
      </w:r>
      <w:r w:rsidRPr="00557097">
        <w:rPr>
          <w:rFonts w:ascii="Times New Roman" w:hAnsi="Times New Roman" w:cs="Times New Roman"/>
          <w:sz w:val="28"/>
          <w:szCs w:val="28"/>
        </w:rPr>
        <w:t>по адресу: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55709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557097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557097">
        <w:rPr>
          <w:rFonts w:ascii="Times New Roman" w:hAnsi="Times New Roman" w:cs="Times New Roman"/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2) по телефону Администрацией Красюковского сельского поселения.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4) по телефону </w:t>
      </w:r>
      <w:r w:rsidRPr="00557097">
        <w:rPr>
          <w:rFonts w:ascii="Times New Roman" w:hAnsi="Times New Roman" w:cs="Times New Roman"/>
          <w:sz w:val="28"/>
          <w:szCs w:val="28"/>
        </w:rPr>
        <w:t>МФЦ.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lastRenderedPageBreak/>
        <w:t>Телефон индивидуального устного информирования по процедуре предоставления услуги: 2-12-27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57097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Администрации Красюковского сельского поселения или МФЦ. 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6) на официальном сайте Администрации Красюковского сельского поселения в информационно-телекоммуникационной сети «Интернет» </w:t>
      </w:r>
      <w:r w:rsidRPr="00557097">
        <w:rPr>
          <w:rStyle w:val="fontstyle51"/>
          <w:rFonts w:ascii="Times New Roman" w:hAnsi="Times New Roman" w:cs="Times New Roman"/>
        </w:rPr>
        <w:t>http:// www.krasukovskoe.ru/;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1.6.2.</w:t>
      </w:r>
      <w:r w:rsidRPr="00557097">
        <w:rPr>
          <w:rStyle w:val="fontstyle41"/>
          <w:rFonts w:ascii="Times New Roman" w:hAnsi="Times New Roman" w:cs="Times New Roman"/>
        </w:rPr>
        <w:t xml:space="preserve"> Консультирование по вопросам предоставления муниципальной услуги осуществляется: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Красюковского сельского поселения 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1.6.3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FB506C" w:rsidRPr="00FB506C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06C">
        <w:rPr>
          <w:rStyle w:val="fontstyle41"/>
          <w:rFonts w:ascii="Times New Roman" w:hAnsi="Times New Roman" w:cs="Times New Roman"/>
        </w:rPr>
        <w:t xml:space="preserve">1.6.4. </w:t>
      </w:r>
      <w:r w:rsidRPr="00FB506C">
        <w:rPr>
          <w:rStyle w:val="fontstyle41"/>
          <w:rFonts w:ascii="Times New Roman" w:hAnsi="Times New Roman" w:cs="Times New Roman"/>
        </w:rPr>
        <w:t xml:space="preserve">Информация по вопросам предоставления муниципальной услуги размещается на официальном сайте Администрации Красюковского сельского поселения и на информационных стендах, расположенных в помещениях </w:t>
      </w:r>
      <w:r w:rsidRPr="00FB506C">
        <w:rPr>
          <w:rStyle w:val="fontstyle21"/>
          <w:rFonts w:ascii="Times New Roman" w:hAnsi="Times New Roman" w:cs="Times New Roman"/>
          <w:b w:val="0"/>
        </w:rPr>
        <w:t>Администрации Красюковского сельского поселения</w:t>
      </w:r>
      <w:r w:rsidRPr="00FB506C">
        <w:rPr>
          <w:rStyle w:val="fontstyle31"/>
          <w:rFonts w:ascii="Times New Roman" w:hAnsi="Times New Roman" w:cs="Times New Roman"/>
        </w:rPr>
        <w:t xml:space="preserve">. </w:t>
      </w:r>
      <w:r w:rsidRPr="00FB506C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сайте Администрации Красюковского сельского поселения, включает сведения о муниципальной услуге, содержащиеся в пунктах 2.1, </w:t>
      </w:r>
      <w:r w:rsidRPr="00FB506C">
        <w:rPr>
          <w:rStyle w:val="fontstyle31"/>
          <w:rFonts w:ascii="Times New Roman" w:hAnsi="Times New Roman" w:cs="Times New Roman"/>
        </w:rPr>
        <w:t xml:space="preserve">2.7, 2.8, 2.9, 2.10, 2.14, 2.17, 2.18, 2.19, 2.22, 2.23, 5.1 </w:t>
      </w:r>
      <w:r w:rsidRPr="00FB506C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справочных телефонах, времени работы Администрации Красюковского сельского поселения, о графике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FB506C">
        <w:rPr>
          <w:rStyle w:val="fontstyle31"/>
          <w:rFonts w:ascii="Times New Roman" w:hAnsi="Times New Roman" w:cs="Times New Roman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услуги.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B506C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представителем</w:t>
      </w:r>
      <w:r w:rsidRPr="00557097">
        <w:rPr>
          <w:rStyle w:val="fontstyle41"/>
          <w:rFonts w:ascii="Times New Roman" w:hAnsi="Times New Roman" w:cs="Times New Roman"/>
        </w:rPr>
        <w:t>) в личном кабинете на Едином портале, а также в Администрации Красюковского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FB506C" w:rsidRDefault="00FB506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  <w:r>
        <w:rPr>
          <w:rStyle w:val="fontstyle01"/>
        </w:rPr>
        <w:t xml:space="preserve">II. Стандарт предоставления </w:t>
      </w:r>
      <w:r w:rsidR="00F939C1" w:rsidRPr="00F939C1">
        <w:rPr>
          <w:rStyle w:val="fontstyle01"/>
        </w:rPr>
        <w:t>муниципальной услуги</w:t>
      </w: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F939C1" w:rsidRPr="0091757C" w:rsidRDefault="00AB49BB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21"/>
          <w:b w:val="0"/>
        </w:rPr>
        <w:t xml:space="preserve">2.1. </w:t>
      </w:r>
      <w:r w:rsidR="0091757C" w:rsidRPr="0091757C">
        <w:rPr>
          <w:rStyle w:val="fontstyle01"/>
          <w:b w:val="0"/>
        </w:rPr>
        <w:t xml:space="preserve">Наименование </w:t>
      </w:r>
      <w:r w:rsidR="00F939C1" w:rsidRPr="0091757C">
        <w:rPr>
          <w:rStyle w:val="fontstyle01"/>
          <w:b w:val="0"/>
        </w:rPr>
        <w:t>муниципальной услуги</w:t>
      </w:r>
    </w:p>
    <w:p w:rsidR="0091757C" w:rsidRDefault="00D81FFE" w:rsidP="0091757C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21"/>
          <w:b w:val="0"/>
        </w:rPr>
        <w:t>М</w:t>
      </w:r>
      <w:r w:rsidR="00F939C1" w:rsidRPr="00F939C1">
        <w:rPr>
          <w:rStyle w:val="fontstyle21"/>
          <w:b w:val="0"/>
        </w:rPr>
        <w:t>униципальная услуга «Предварительное</w:t>
      </w:r>
      <w:r w:rsidR="00992273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согласование предоставления земельного участка»</w:t>
      </w:r>
      <w:r w:rsidR="0091757C">
        <w:rPr>
          <w:rStyle w:val="fontstyle21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Pr="0091757C" w:rsidRDefault="00AB49BB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lastRenderedPageBreak/>
        <w:t xml:space="preserve">2.2.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Наименование органа государственной власти, органа местного</w:t>
      </w:r>
      <w:r w:rsidR="0091757C" w:rsidRPr="0091757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самоуправления (организации), предоставляющего муниципальную услугу</w:t>
      </w:r>
    </w:p>
    <w:p w:rsidR="0091757C" w:rsidRDefault="00992273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М</w:t>
      </w:r>
      <w:r w:rsidR="00D81FFE">
        <w:rPr>
          <w:rStyle w:val="fontstyle21"/>
          <w:rFonts w:ascii="Times New Roman" w:hAnsi="Times New Roman" w:cs="Times New Roman"/>
          <w:b w:val="0"/>
        </w:rPr>
        <w:t>униципальная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услуга предоставляется</w:t>
      </w:r>
      <w:r w:rsidR="0091757C"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Уполномоченным органом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- Администрация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31"/>
          <w:rFonts w:ascii="Times New Roman" w:hAnsi="Times New Roman" w:cs="Times New Roman"/>
        </w:rPr>
        <w:t xml:space="preserve">- </w:t>
      </w:r>
      <w:r w:rsidRPr="0091757C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91757C">
        <w:rPr>
          <w:rStyle w:val="fontstyle01"/>
          <w:rFonts w:ascii="Times New Roman" w:hAnsi="Times New Roman" w:cs="Times New Roman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2.3 </w:t>
      </w:r>
      <w:r w:rsidRPr="0091757C">
        <w:rPr>
          <w:rStyle w:val="fontstyle01"/>
          <w:rFonts w:ascii="Times New Roman" w:hAnsi="Times New Roman" w:cs="Times New Roman"/>
          <w:b w:val="0"/>
        </w:rPr>
        <w:t>При предоставлении муниципальной услуги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 w:rsidRPr="0091757C">
        <w:rPr>
          <w:rStyle w:val="fontstyle01"/>
          <w:rFonts w:ascii="Times New Roman" w:hAnsi="Times New Roman" w:cs="Times New Roman"/>
          <w:b w:val="0"/>
        </w:rPr>
        <w:t>ского сельского поселения взаимодействует с: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налоговой службой в части получения сведений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службой государственной регистрации, кадастра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и картографии в части получения сведений из Единого государственного реестра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недвижимости;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 земельного участка на кадастровом плане территории (далее – схема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расположения);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Иными органами государственной власти, органами государственной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власти, органами местного самоуправления, уполномоченными на предоставление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документов, указанных в пункте 2.1</w:t>
      </w:r>
      <w:r w:rsidR="009F241F">
        <w:rPr>
          <w:rStyle w:val="fontstyle01"/>
          <w:rFonts w:ascii="Times New Roman" w:hAnsi="Times New Roman" w:cs="Times New Roman"/>
          <w:b w:val="0"/>
        </w:rPr>
        <w:t>1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настоящего Административного регламента.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2.4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</w:t>
      </w:r>
    </w:p>
    <w:p w:rsidR="0091757C" w:rsidRPr="00E43E31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 В соответствии с вариантами, приведенными в пункте 3.7 настоящего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нта, результатом предоставления </w:t>
      </w:r>
      <w:r w:rsidR="00E43E31">
        <w:rPr>
          <w:rStyle w:val="fontstyle21"/>
          <w:rFonts w:ascii="Times New Roman" w:hAnsi="Times New Roman" w:cs="Times New Roman"/>
          <w:b w:val="0"/>
        </w:rPr>
        <w:t xml:space="preserve">муниципальной услуги является выдача лицу, обратившемуся за представлением муниципальной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услуги правового акта</w:t>
      </w: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:</w:t>
      </w:r>
    </w:p>
    <w:p w:rsidR="0091757C" w:rsidRPr="00E43E31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.1.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постановление Администрации </w:t>
      </w:r>
      <w:r w:rsidR="00FB506C">
        <w:rPr>
          <w:rStyle w:val="fontstyle21"/>
          <w:rFonts w:ascii="Times New Roman" w:hAnsi="Times New Roman" w:cs="Times New Roman"/>
          <w:b w:val="0"/>
          <w:color w:val="auto"/>
        </w:rPr>
        <w:t>Красюков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ского сельского поселения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о предварительном согласовании предоставления земельного</w:t>
      </w:r>
      <w:r w:rsidR="0091757C" w:rsidRPr="00E43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участка;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.2. постановление Администрации </w:t>
      </w:r>
      <w:r w:rsidR="00FB506C">
        <w:rPr>
          <w:rStyle w:val="fontstyle21"/>
          <w:rFonts w:ascii="Times New Roman" w:hAnsi="Times New Roman" w:cs="Times New Roman"/>
          <w:b w:val="0"/>
          <w:color w:val="auto"/>
        </w:rPr>
        <w:t>Красюков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ского сельского поселения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об отказе в предоставлении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услуги.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2.5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. Документом, содержащим решение о предоставление </w:t>
      </w:r>
      <w:r w:rsidR="0091757C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услуги, на основании которого Заявителю предоставляются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результаты, ук</w:t>
      </w:r>
      <w:r>
        <w:rPr>
          <w:rStyle w:val="fontstyle21"/>
          <w:rFonts w:ascii="Times New Roman" w:hAnsi="Times New Roman" w:cs="Times New Roman"/>
          <w:b w:val="0"/>
        </w:rPr>
        <w:t>азанные в пункте 2.4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настоящего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регламента,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является правовой акт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1757C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, содержащий такие реквизиты, как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номер и дата.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lastRenderedPageBreak/>
        <w:t>2.</w:t>
      </w:r>
      <w:r w:rsidR="00FA1638">
        <w:rPr>
          <w:rStyle w:val="fontstyle21"/>
          <w:rFonts w:ascii="Times New Roman" w:hAnsi="Times New Roman" w:cs="Times New Roman"/>
          <w:b w:val="0"/>
        </w:rPr>
        <w:t>6</w:t>
      </w:r>
      <w:r w:rsidRPr="0091757C">
        <w:rPr>
          <w:rStyle w:val="fontstyle21"/>
          <w:rFonts w:ascii="Times New Roman" w:hAnsi="Times New Roman" w:cs="Times New Roman"/>
          <w:b w:val="0"/>
        </w:rPr>
        <w:t>. Результаты муниципальной услуги, указанные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FA1638">
        <w:rPr>
          <w:rStyle w:val="fontstyle21"/>
          <w:rFonts w:ascii="Times New Roman" w:hAnsi="Times New Roman" w:cs="Times New Roman"/>
          <w:b w:val="0"/>
        </w:rPr>
        <w:t>пункте 2.4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могут быть получены</w:t>
      </w:r>
      <w:r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91757C">
        <w:rPr>
          <w:rStyle w:val="fontstyle21"/>
          <w:rFonts w:ascii="Times New Roman" w:hAnsi="Times New Roman" w:cs="Times New Roman"/>
          <w:b w:val="0"/>
        </w:rPr>
        <w:t>посредством федеральной государственной информационной системы «Единый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портал государственных и муниципальных услуг (функций)» в форме электронного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документа подписанн</w:t>
      </w:r>
      <w:r>
        <w:rPr>
          <w:rStyle w:val="fontstyle21"/>
          <w:rFonts w:ascii="Times New Roman" w:hAnsi="Times New Roman" w:cs="Times New Roman"/>
          <w:b w:val="0"/>
        </w:rPr>
        <w:t xml:space="preserve">ого усиленной квалифицированной </w:t>
      </w:r>
      <w:r w:rsidRPr="0091757C">
        <w:rPr>
          <w:rStyle w:val="fontstyle21"/>
          <w:rFonts w:ascii="Times New Roman" w:hAnsi="Times New Roman" w:cs="Times New Roman"/>
          <w:b w:val="0"/>
        </w:rPr>
        <w:t>электронной подписью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(далее соответственно – ЕПГУ, УКЭП) </w:t>
      </w:r>
      <w:r>
        <w:rPr>
          <w:rStyle w:val="fontstyle21"/>
          <w:rFonts w:ascii="Times New Roman" w:hAnsi="Times New Roman" w:cs="Times New Roman"/>
          <w:b w:val="0"/>
        </w:rPr>
        <w:t xml:space="preserve">должностного </w:t>
      </w:r>
      <w:r w:rsidRPr="0091757C">
        <w:rPr>
          <w:rStyle w:val="fontstyle21"/>
          <w:rFonts w:ascii="Times New Roman" w:hAnsi="Times New Roman" w:cs="Times New Roman"/>
          <w:b w:val="0"/>
        </w:rPr>
        <w:t>лица, уполномоченного на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принятие решения.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7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Срок предоставления муниципальной услуги</w:t>
      </w:r>
    </w:p>
    <w:p w:rsidR="00843BD3" w:rsidRPr="00D71F27" w:rsidRDefault="00843BD3" w:rsidP="00843BD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rStyle w:val="fontstyle21"/>
          <w:rFonts w:ascii="Times New Roman" w:hAnsi="Times New Roman"/>
          <w:b w:val="0"/>
          <w:color w:val="auto"/>
        </w:rPr>
        <w:t xml:space="preserve">Срок предоставления муниципальной услуги - </w:t>
      </w:r>
      <w:r w:rsidRPr="00D71F27">
        <w:rPr>
          <w:sz w:val="28"/>
          <w:szCs w:val="28"/>
        </w:rPr>
        <w:t>20 дней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2.7.1 </w:t>
      </w:r>
      <w:r w:rsidRPr="00843BD3">
        <w:rPr>
          <w:sz w:val="28"/>
          <w:szCs w:val="28"/>
        </w:rPr>
        <w:t xml:space="preserve">При обращении за предварительным согласованием граждан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 крестьянских (фермерских) хозяйств для осуществления крестьянским (фермерским) хозяйством его деятельности – </w:t>
      </w:r>
      <w:r w:rsidRPr="00D71F27">
        <w:rPr>
          <w:sz w:val="28"/>
          <w:szCs w:val="28"/>
        </w:rPr>
        <w:t xml:space="preserve">не более 80 дней, в том числе: 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</w:rPr>
        <w:t>1. 20 дней на: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 xml:space="preserve"> - опубликование извещения о предоставлении земельного участка для указанных целей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или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принятие решения об отказе в предварительном согласовании предоставления земельного участка в соответствии с п.8 ст.39.15 Земельного кодекса РФ.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Pr="00843BD3">
        <w:rPr>
          <w:sz w:val="28"/>
          <w:szCs w:val="28"/>
        </w:rPr>
        <w:t xml:space="preserve"> Если не было альтернативных заявлений: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 ожидание 30 дней со дня опубликования извещения),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- 10 дней принятие решения;</w:t>
      </w:r>
    </w:p>
    <w:p w:rsidR="00843BD3" w:rsidRPr="00843BD3" w:rsidRDefault="00843BD3" w:rsidP="00843BD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BD3">
        <w:rPr>
          <w:rFonts w:ascii="Times New Roman" w:hAnsi="Times New Roman" w:cs="Times New Roman"/>
          <w:sz w:val="28"/>
          <w:szCs w:val="28"/>
        </w:rPr>
        <w:t>- 20 дней – подготовка и принятие решения о предварительном согласовании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предоставления земельного участка и направление решения заявителю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  <w:lang w:val="ru-RU"/>
        </w:rPr>
        <w:t>2.7.3</w:t>
      </w:r>
      <w:r w:rsidRPr="00D71F27">
        <w:rPr>
          <w:sz w:val="28"/>
          <w:szCs w:val="28"/>
        </w:rPr>
        <w:t> Если поступили альтернативные заявления:</w:t>
      </w:r>
    </w:p>
    <w:p w:rsidR="00336455" w:rsidRPr="00336455" w:rsidRDefault="00843BD3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1F27">
        <w:rPr>
          <w:rFonts w:ascii="Times New Roman" w:hAnsi="Times New Roman" w:cs="Times New Roman"/>
          <w:sz w:val="28"/>
          <w:szCs w:val="28"/>
        </w:rPr>
        <w:t>7 дней с момента поступления таких заявлений –</w:t>
      </w:r>
      <w:r w:rsidRPr="00843BD3">
        <w:rPr>
          <w:rFonts w:ascii="Times New Roman" w:hAnsi="Times New Roman" w:cs="Times New Roman"/>
          <w:sz w:val="28"/>
          <w:szCs w:val="28"/>
        </w:rPr>
        <w:t xml:space="preserve"> принятие решения об отказе в предварительном согласовании предоставления земельного участка</w:t>
      </w:r>
      <w:r w:rsidR="00D71F27">
        <w:rPr>
          <w:rFonts w:ascii="Times New Roman" w:hAnsi="Times New Roman" w:cs="Times New Roman"/>
          <w:sz w:val="28"/>
          <w:szCs w:val="28"/>
        </w:rPr>
        <w:t>.</w:t>
      </w:r>
    </w:p>
    <w:p w:rsidR="00311789" w:rsidRDefault="00336455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455">
        <w:rPr>
          <w:rFonts w:ascii="Times New Roman" w:hAnsi="Times New Roman" w:cs="Times New Roman"/>
          <w:sz w:val="28"/>
          <w:szCs w:val="28"/>
        </w:rPr>
        <w:t>2.7.4 В соответствии с 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 до 31.12.</w:t>
      </w:r>
      <w:r w:rsidRPr="001C491B">
        <w:rPr>
          <w:rFonts w:ascii="Times New Roman" w:hAnsi="Times New Roman" w:cs="Times New Roman"/>
          <w:sz w:val="28"/>
          <w:szCs w:val="28"/>
        </w:rPr>
        <w:t>2023  процедуры</w:t>
      </w:r>
      <w:r w:rsidR="00311789" w:rsidRPr="001C491B">
        <w:rPr>
          <w:rFonts w:ascii="Times New Roman" w:hAnsi="Times New Roman" w:cs="Times New Roman"/>
          <w:sz w:val="28"/>
          <w:szCs w:val="28"/>
        </w:rPr>
        <w:t>, предусмотренные</w:t>
      </w:r>
      <w:r w:rsidRPr="001C491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775" w:history="1">
        <w:r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39.15</w:t>
        </w:r>
      </w:hyperlink>
      <w:r w:rsidRPr="001C491B">
        <w:rPr>
          <w:rFonts w:ascii="Times New Roman" w:hAnsi="Times New Roman" w:cs="Times New Roman"/>
          <w:sz w:val="28"/>
          <w:szCs w:val="28"/>
        </w:rPr>
        <w:t xml:space="preserve"> (</w:t>
      </w:r>
      <w:r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предварительное согласование предоставления земельного участка</w:t>
      </w:r>
      <w:r w:rsidRPr="001C491B">
        <w:rPr>
          <w:rFonts w:ascii="Times New Roman" w:hAnsi="Times New Roman" w:cs="Times New Roman"/>
          <w:sz w:val="28"/>
          <w:szCs w:val="28"/>
        </w:rPr>
        <w:t>)</w:t>
      </w:r>
      <w:r w:rsidR="001C491B" w:rsidRPr="001C491B">
        <w:rPr>
          <w:rFonts w:ascii="Times New Roman" w:hAnsi="Times New Roman" w:cs="Times New Roman"/>
          <w:sz w:val="28"/>
          <w:szCs w:val="28"/>
        </w:rPr>
        <w:t>,</w:t>
      </w:r>
      <w:r w:rsidRPr="001C491B">
        <w:rPr>
          <w:rFonts w:ascii="Times New Roman" w:hAnsi="Times New Roman" w:cs="Times New Roman"/>
          <w:sz w:val="28"/>
          <w:szCs w:val="28"/>
        </w:rPr>
        <w:t xml:space="preserve">  осуществляются в срок не более 14 календарных дней; </w:t>
      </w:r>
      <w:r w:rsidR="00311789" w:rsidRPr="001C491B">
        <w:rPr>
          <w:rFonts w:ascii="Times New Roman" w:hAnsi="Times New Roman" w:cs="Times New Roman"/>
          <w:sz w:val="28"/>
          <w:szCs w:val="28"/>
        </w:rPr>
        <w:t xml:space="preserve">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процедуры, предусмотренные </w:t>
      </w:r>
      <w:hyperlink r:id="rId10" w:anchor="dst1677" w:history="1">
        <w:r w:rsidR="00311789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7.1 статьи 39.15</w:t>
        </w:r>
      </w:hyperlink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Земельного кодекса Российской Федерации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(предварительное согласование земельного участка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со </w:t>
      </w:r>
      <w:hyperlink r:id="rId11" w:anchor="dst187" w:history="1">
        <w:r w:rsidR="001C491B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Федерального закона от 25 октября 2001 года N 137-ФЗ «О введении в действие Земельного кодекса Российской Федерации»),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осуществляются в срок не более 20 календарных дней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491B" w:rsidRDefault="001C491B" w:rsidP="00FA16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FA1638" w:rsidRDefault="00FA1638" w:rsidP="00FA163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2.</w:t>
      </w:r>
      <w:r w:rsidR="00DC3F25">
        <w:rPr>
          <w:rStyle w:val="fontstyle01"/>
          <w:rFonts w:ascii="Times New Roman" w:hAnsi="Times New Roman" w:cs="Times New Roman"/>
          <w:b w:val="0"/>
        </w:rPr>
        <w:t>8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Правовые основания для предоставления </w:t>
      </w:r>
      <w:r w:rsidR="00E7108A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 услуги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(«Российская газета»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 137-ФЗ «О введении в действие Земельного кодекса РФ», («Парламентская газета», № 204-205,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«Российская газета», № 211-212,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Гражданский кодекс РФ от </w:t>
      </w:r>
      <w:smartTag w:uri="urn:schemas-microsoft-com:office:smarttags" w:element="date">
        <w:smartTagPr>
          <w:attr w:name="Year" w:val="1994"/>
          <w:attr w:name="Day" w:val="30"/>
          <w:attr w:name="Month" w:val="11"/>
          <w:attr w:name="ls" w:val="trans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30.11.1994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№ 51-ФЗ («Российская газета» № 238-239 от </w:t>
      </w:r>
      <w:smartTag w:uri="urn:schemas-microsoft-com:office:smarttags" w:element="date">
        <w:smartTagPr>
          <w:attr w:name="Year" w:val="1994"/>
          <w:attr w:name="Day" w:val="08"/>
          <w:attr w:name="Month" w:val="12"/>
          <w:attr w:name="ls" w:val="trans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08.12.1994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27.07.2010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 («Российская газета»,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30.07.2010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 168).</w:t>
      </w:r>
    </w:p>
    <w:p w:rsidR="00311789" w:rsidRPr="00FA1638" w:rsidRDefault="00311789" w:rsidP="003117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6455">
        <w:rPr>
          <w:rFonts w:ascii="Times New Roman" w:hAnsi="Times New Roman" w:cs="Times New Roman"/>
          <w:sz w:val="28"/>
          <w:szCs w:val="28"/>
        </w:rPr>
        <w:t>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Областной закон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22.07.2003</w:t>
        </w:r>
      </w:smartTag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№19-ЗС «О регулировании земельных отношений в Ростовской области» («Наше время», № 161).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образования «</w:t>
      </w:r>
      <w:r w:rsidR="00FB506C">
        <w:rPr>
          <w:rFonts w:ascii="Times New Roman" w:eastAsia="Calibri" w:hAnsi="Times New Roman" w:cs="Times New Roman"/>
          <w:color w:val="000000"/>
          <w:sz w:val="28"/>
          <w:szCs w:val="28"/>
        </w:rPr>
        <w:t>Красюков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ское сельское поселение»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>- н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астоящий Административный регламент.</w:t>
      </w:r>
    </w:p>
    <w:p w:rsidR="00FF6D0F" w:rsidRPr="00FF6D0F" w:rsidRDefault="009F241F" w:rsidP="009F241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 xml:space="preserve"> Исчерпывающий перечень документов, необходимых для предоставления</w:t>
      </w:r>
      <w:r w:rsidR="00FF6D0F" w:rsidRPr="00FF6D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 Для получения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Заявитель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представляет 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F241F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заявление о предоставлении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по форме согласно Приложению № </w:t>
      </w:r>
      <w:r w:rsidR="004704FE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к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настоящему Админи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стративному регламенту одним из </w:t>
      </w:r>
      <w:r w:rsidRPr="00FF6D0F">
        <w:rPr>
          <w:rStyle w:val="fontstyle21"/>
          <w:rFonts w:ascii="Times New Roman" w:hAnsi="Times New Roman" w:cs="Times New Roman"/>
          <w:b w:val="0"/>
        </w:rPr>
        <w:t>следующих способов по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личному усмотрению: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</w:t>
      </w:r>
      <w:r w:rsidR="009F241F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.1. в электронной форме посредством ЕПГУ.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В случае представления Заявления и прилагаемых к нему документов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указанным способом Заявитель, прошедший процедуры регистрации,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идентификации и аутентификации с использованием федеральной государственной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информационной системы «Единая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система идентификации </w:t>
      </w:r>
      <w:r w:rsidRPr="00FF6D0F">
        <w:rPr>
          <w:rStyle w:val="fontstyle21"/>
          <w:rFonts w:ascii="Times New Roman" w:hAnsi="Times New Roman" w:cs="Times New Roman"/>
          <w:b w:val="0"/>
        </w:rPr>
        <w:t>и аутентификации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инфраструктуре, обеспечивающей информационно-технологическое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взаимодействие информационных систем, используемых для предоставления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ниципальных услуг в электронной </w:t>
      </w:r>
      <w:r w:rsidRPr="00FF6D0F">
        <w:rPr>
          <w:rStyle w:val="fontstyle21"/>
          <w:rFonts w:ascii="Times New Roman" w:hAnsi="Times New Roman" w:cs="Times New Roman"/>
          <w:b w:val="0"/>
        </w:rPr>
        <w:t>форме» (далее – ЕСИА) или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иных государ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ственных информационных систем, </w:t>
      </w:r>
      <w:r w:rsidRPr="00FF6D0F">
        <w:rPr>
          <w:rStyle w:val="fontstyle21"/>
          <w:rFonts w:ascii="Times New Roman" w:hAnsi="Times New Roman" w:cs="Times New Roman"/>
          <w:b w:val="0"/>
        </w:rPr>
        <w:t>если такие государственные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информационные системы в установленном Правительством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порядке обеспечивают взаимодействие с ЕСИА, при условии совпадения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сведений о физическом лице в указанных информационных системах, заполняет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форму указанного Заявления с использованием интерактивной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формы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электронном виде, без необходимости дополнительной подачи Заявления в какой</w:t>
      </w:r>
      <w:r w:rsidR="009F241F">
        <w:rPr>
          <w:rStyle w:val="fontstyle21"/>
          <w:rFonts w:ascii="Times New Roman" w:hAnsi="Times New Roman" w:cs="Times New Roman"/>
          <w:b w:val="0"/>
        </w:rPr>
        <w:t>-</w:t>
      </w:r>
      <w:r w:rsidRPr="00FF6D0F">
        <w:rPr>
          <w:rStyle w:val="fontstyle21"/>
          <w:rFonts w:ascii="Times New Roman" w:hAnsi="Times New Roman" w:cs="Times New Roman"/>
          <w:b w:val="0"/>
        </w:rPr>
        <w:t>либо иной форме.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Заявление направляется Заявителем вместе с прикрепленными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электронными документами, указанными в подпунктах 2 – 5 пункта 2.1</w:t>
      </w:r>
      <w:r w:rsidR="009F241F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настоящего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Административного регламента. Заявление подписывается Заявителем,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уполномоченным на подписание такого Заявления, УКЭП либо усиленной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неквалифицированной электронной подписью (далее – УНЭП), сертификат ключа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проверки которой создан и используется в инфраструктуре, обеспечивающей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-технологическое взаимодействие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информационных систем,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используемых для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муниципальных услуг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форме, которая создается и проверяется с использованием средств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электронной подписи и средств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удостоверяющего центра, имеющих </w:t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соответствия требованиям, установленным федеральным органом исполнительной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власти в обл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асти обеспечения безопасности в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частью 5 статьи 8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Федерального закона от 6 апреля 2011 г. № 63-ФЗ «Об электронной подписи»,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 также при наличии у владельца сертификата ключа проверки ключа простой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подписи (далее – ЭП), выданного ему при личном приеме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использования простой ЭП при обращении за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получением государственных и муниципальных услуг, утвержденными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постановлением Правительства Российской Федерации от 25 января 2013 № 33,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определения видов электронной подписи, использование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которых допускается при обращении за получением государственных 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муниципальных услуг, утвержденными постановлением Правительства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от 25 июня 2012 г. № 634;</w:t>
      </w:r>
    </w:p>
    <w:p w:rsidR="00044CF8" w:rsidRDefault="009F241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.2. на бумажном носителе посредством личного обращения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044CF8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, в том числе через МФЦ</w:t>
      </w:r>
      <w:r w:rsidR="00044CF8">
        <w:rPr>
          <w:rStyle w:val="fontstyle21"/>
          <w:rFonts w:ascii="Times New Roman" w:hAnsi="Times New Roman" w:cs="Times New Roman"/>
          <w:b w:val="0"/>
        </w:rPr>
        <w:t>,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либо посредством почтового отправления с уведомлением</w:t>
      </w:r>
      <w:r w:rsidR="00044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 вручении.</w:t>
      </w:r>
    </w:p>
    <w:p w:rsidR="00044CF8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2.1</w:t>
      </w:r>
      <w:r w:rsidR="00044CF8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 заявлением о предоставлении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услуги Заявитель самостоятельно предоставляет следующие документы,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необходимые для оказания муниципальной услуги 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обязательные для предоставления:</w:t>
      </w:r>
    </w:p>
    <w:p w:rsidR="00775CB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1) заявление о предоставлении </w:t>
      </w:r>
      <w:r w:rsidR="00775CB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случае подачи заявления в электронной форме посредством ЕПГУ в соответствии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 подпунктом «а» пункта 2.</w:t>
      </w:r>
      <w:r w:rsidR="00044CF8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 настоящего Административного регламента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указанное заявление заполняется путем внесения соответствующих сведений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интерактивную форму на ЕПГУ, без необходимости предоставления в иной форме;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2) документ, удостоверяющего личность Заявителя (предоставляется в случае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личного обращения в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775CBF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либо МФЦ). В случае направления</w:t>
      </w:r>
      <w:r w:rsidRPr="00FF6D0F">
        <w:rPr>
          <w:rFonts w:ascii="Times New Roman" w:hAnsi="Times New Roman" w:cs="Times New Roman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Заявления посредством ЕПГУ сведения из документа, удостоверяющего личность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Заинтересованного лица формир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уются при подтверждении учетной </w:t>
      </w:r>
      <w:r w:rsidRPr="00FF6D0F">
        <w:rPr>
          <w:rStyle w:val="fontstyle21"/>
          <w:rFonts w:ascii="Times New Roman" w:hAnsi="Times New Roman" w:cs="Times New Roman"/>
          <w:b w:val="0"/>
        </w:rPr>
        <w:t>записи в ЕСИА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из состава соответствующих данных указанной учетной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записи и могут быть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проверены путем направления запроса с использованием федеральной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государственной информационной системы «Един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ая система </w:t>
      </w:r>
      <w:r w:rsidRPr="00FF6D0F">
        <w:rPr>
          <w:rStyle w:val="fontstyle21"/>
          <w:rFonts w:ascii="Times New Roman" w:hAnsi="Times New Roman" w:cs="Times New Roman"/>
          <w:b w:val="0"/>
        </w:rPr>
        <w:t>межведомственного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электронного взаимодействия» (далее – СМЭВ);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3) документ, подтверждающий полномочия представителя действовать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от имени заявителя - случае, если заявление подается представителем.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случае направления заявления посредством ЕПГУ сведения из документа,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удостоверяющего личность заявителя, представителя формируются при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подтверждении учетной записи в ЕСИА из состава соответствующих данных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указанной учетной записи и могут быть проверены путем направления запроса с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использованием системы межведомственного электронного взаимодействия.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При обращении посредством ЕПГУ указанный документ, выданный: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организацией, удостоверяется УКЭП правомочного должностного лица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организации;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физическим лицом, - УКЭП нотариуса с приложением файла открепленной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УКЭП в формате sig;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4) схема расположения земельного участка в случае, если испрашиваемый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 предстоит образовать и отсутствует проект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межевания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территории, в границах которой предстоит образовать такой земельный участок;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5) проектная документация лесных участков в случае, если подано заявление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предварительном согласовании предоставления лесного участка, за исключением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лесного участка, образуемого в целях размещения линейного объекта;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6) заверенный перевод на русский язык документов о государственной</w:t>
      </w:r>
      <w:r w:rsidR="00E7108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регистрации юридического лица в соответствии с законодательством иностранного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государства в случае, если заявителем является иностранное юридическое лицо;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7) подготовленный садоводческим или огородническим некоммерческим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товариществом реестр члено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в такого товарищества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подано заявление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ном согласовании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такому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8) документ, подтверждающий членство заявителя в садоводческом или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огородническом некоммерческом товариществе, в случае, если обращается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9) решение общего собрания членов садоводческого или огороднического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товарищества о распределении участка заявите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лю,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 или 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 за предоставлением в аренду;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10) сообщение заявителя, содержащее перечень всех зданий, сооружений,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незавершенного строительства (при наличии), расположенных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с указанием кадастровых (условных, инвентарных) номеров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 адресных ориентиров зданий, сооружений, объектов незавершенного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(при наличии), принадлежащих на соответствующем праве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заявителю, в случ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ае, если обращается собственник </w:t>
      </w:r>
      <w:r w:rsidRPr="00FF6D0F">
        <w:rPr>
          <w:rStyle w:val="fontstyle21"/>
          <w:rFonts w:ascii="Times New Roman" w:hAnsi="Times New Roman" w:cs="Times New Roman"/>
          <w:b w:val="0"/>
        </w:rPr>
        <w:t>здания, сооружения, помещения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таком здании, сооружении за предоставлением в собственность за плату, или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религиозная организация, которой на праве безвозмездного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пользования предоставлены здания,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сооружения;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здания, сооружения,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помещений в них, лицо, которому эти объекты недвижимости предоставлены 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хозяйственного ведения или на праве оперативного управления,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аренду, или если обращается религиозная 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рганизация – собственник здания </w:t>
      </w:r>
      <w:r w:rsidRPr="00FF6D0F">
        <w:rPr>
          <w:rStyle w:val="fontstyle21"/>
          <w:rFonts w:ascii="Times New Roman" w:hAnsi="Times New Roman" w:cs="Times New Roman"/>
          <w:b w:val="0"/>
        </w:rPr>
        <w:t>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 за предоставлением в собственность бесплатно;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11) документы, удостоверяющие (устанавливающие) право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здание, сооружение, расположенные на испрашиваемом земельном участке, либо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помещение в них, в случае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 за предоставлением в собственность за плату,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являющаяся собственником здания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за предоставлением в безвозмездное пользование или собственность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бесплатно, или если обращается собственник здания, сооружения, помещений в них,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лицо, которому эти объекты недвижимости предоставлены на хозяйственного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ведения или на праве оперативного управлени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я, за предоставлением в аренду, </w:t>
      </w:r>
      <w:r w:rsidRPr="00FF6D0F">
        <w:rPr>
          <w:rStyle w:val="fontstyle21"/>
          <w:rFonts w:ascii="Times New Roman" w:hAnsi="Times New Roman" w:cs="Times New Roman"/>
          <w:b w:val="0"/>
        </w:rPr>
        <w:t>если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право на такое здание, сооружение либ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о помещение не зарегистрировано </w:t>
      </w:r>
      <w:r w:rsidRPr="00FF6D0F">
        <w:rPr>
          <w:rStyle w:val="fontstyle21"/>
          <w:rFonts w:ascii="Times New Roman" w:hAnsi="Times New Roman" w:cs="Times New Roman"/>
          <w:b w:val="0"/>
        </w:rPr>
        <w:t>в Едином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государственном реестре недвижимости (далее – ЕГРН);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12) документы, удостоверяющие (устанавливающие) права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 незавершенного строительства, расположенный на испрашиваемом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если обращается собственник объекта незавершенного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за предоставлением в аренду и право на такой объект незавершенного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не зарегистрировано в ЕГРН;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13) документы, подтверждающие право заявителя на испрашиваемый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участок, в случае,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сооружении, юридическое лицо, использующее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участок на праве постоянного (бессрочного) пользования,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собственность за плату или в аренду или, если обращается религиозная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организация, 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которой на праве безвозмездного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ооружения, за предоставлением в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пользование, или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объекта незавершенного строительства; собственник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помещения в них, лицо, которому эти объекты недвижимости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предоставлены на хозяйственного ведения или на праве оперативного управления,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за предоставлением в аренду, или если обращается религиозная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организация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–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 или сооружения за предоставлением в собственность бесплатно,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право на такой земельный участок не зарегистрировано в ЕГРН (при наличии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соответствующих прав на земельный участок);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14) договор о комплексном освоении территории, если обращается арендатор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предоставленного для комплексного освоения территории,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предоставлении в аренду земельного участка, образованного из земельного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участка, предоставленного для комплексного освоения территории;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15) соглашен</w:t>
      </w:r>
      <w:r w:rsidR="009A41F7">
        <w:rPr>
          <w:rStyle w:val="fontstyle21"/>
          <w:rFonts w:ascii="Times New Roman" w:hAnsi="Times New Roman" w:cs="Times New Roman"/>
          <w:b w:val="0"/>
        </w:rPr>
        <w:t>и</w:t>
      </w:r>
      <w:r w:rsidRPr="00FF6D0F">
        <w:rPr>
          <w:rStyle w:val="fontstyle21"/>
          <w:rFonts w:ascii="Times New Roman" w:hAnsi="Times New Roman" w:cs="Times New Roman"/>
          <w:b w:val="0"/>
        </w:rPr>
        <w:t>е о создании крестьянского (фермерского) хозяйства, в случае,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крес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тьянское (фермерское)хозяйство, </w:t>
      </w:r>
      <w:r w:rsidRPr="00FF6D0F">
        <w:rPr>
          <w:rStyle w:val="fontstyle21"/>
          <w:rFonts w:ascii="Times New Roman" w:hAnsi="Times New Roman" w:cs="Times New Roman"/>
          <w:b w:val="0"/>
        </w:rPr>
        <w:t>испрашивающее участок для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осуществления своей деятельности, за предоставлением в безвозмездное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6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предоставление участка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целями использования земельного участка,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за предоставлением в постоянное (бессрочное) пользование или в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случае, если обращается государственное или муниципальное учреждение; казенное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предприятие; центр исторического наследия Президента Российской Федерации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приказ о приеме на работу, выписка из трудовой книжки (либо сведения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трудовой деятельности) или трудовой договор (контракт) в случае,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работающий по основному месту работы в муниципальном образовании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 специальнос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ти, которая установлена законом </w:t>
      </w:r>
      <w:r w:rsidRPr="00FF6D0F">
        <w:rPr>
          <w:rStyle w:val="fontstyle21"/>
          <w:rFonts w:ascii="Times New Roman" w:hAnsi="Times New Roman" w:cs="Times New Roman"/>
          <w:b w:val="0"/>
        </w:rPr>
        <w:t>субъекта Российской Федерации,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ь бесплатно или в безвозмездное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пользование, или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р</w:t>
      </w:r>
      <w:r w:rsidRPr="00FF6D0F">
        <w:rPr>
          <w:rStyle w:val="fontstyle21"/>
          <w:rFonts w:ascii="Times New Roman" w:hAnsi="Times New Roman" w:cs="Times New Roman"/>
          <w:b w:val="0"/>
        </w:rPr>
        <w:t>аботник организации, которой земельный участок предоставлен на праве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постоянного (бессрочного) пользования, за предоставлением в безвозмездное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450743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8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найма служебного жилого помещения, в случае, если обращается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которому предостав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лено служебное помещение в виде </w:t>
      </w:r>
      <w:r w:rsidRPr="00FF6D0F">
        <w:rPr>
          <w:rStyle w:val="fontstyle21"/>
          <w:rFonts w:ascii="Times New Roman" w:hAnsi="Times New Roman" w:cs="Times New Roman"/>
          <w:b w:val="0"/>
        </w:rPr>
        <w:t>жилого дома,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19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изъятии земельного участка, если обращается лицо,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 которого изъят участок, предоставленный в безвозмездное пользование,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 или если обращается лицо, у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которого изъят предоставленный в аренду земельный участок, за предоставлением в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суда, на основании которого изъят земельный участок, в случае,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если обращается лицо, у которого изъят участок, предоставленный в безвозмездное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пользование, за предоставлением в безвозмездное пользование или если обращается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 которого изъят предоставленный в аренду земельный участок,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гражданско-правовые договоры на строительство или реконструкцию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недвижимости, если обращается лицо, с которым заключен договор на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строительство или реконструкцию объектов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недвижимости, осуществляемые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полностью за счет бюджетных средств, за предоставлением в безвозмездное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товарищества о приобретении права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безвозмездного пользования земе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льным участком, предназначенным </w:t>
      </w:r>
      <w:r w:rsidRPr="00FF6D0F">
        <w:rPr>
          <w:rStyle w:val="fontstyle21"/>
          <w:rFonts w:ascii="Times New Roman" w:hAnsi="Times New Roman" w:cs="Times New Roman"/>
          <w:b w:val="0"/>
        </w:rPr>
        <w:t>для ведения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гражданами садоводства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огородничества для собственных </w:t>
      </w:r>
      <w:r w:rsidRPr="00FF6D0F">
        <w:rPr>
          <w:rStyle w:val="fontstyle21"/>
          <w:rFonts w:ascii="Times New Roman" w:hAnsi="Times New Roman" w:cs="Times New Roman"/>
          <w:b w:val="0"/>
        </w:rPr>
        <w:t>нужд, в случае, если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садовое или огородническое некоммерческое товарищество за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3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 создании некоммерческой организации,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некоммерческая организация, созданная гражданами в целях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жилищного строительства за предоставлением в безвозмездное пользование;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субъекта Российской Федерации о создании некоммерческой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 в случае, если обращается некоммерческая организация, созданная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субъектом Российской Федерации в целях жилищного строительства для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обеспечения жилыми помещениями отдельных категорий граждан, за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5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безвозмездного пользования зданием, сооружением, в случае,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которой на праве безвозмездного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 сооружения, за предоставлением в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пользование;</w:t>
      </w:r>
    </w:p>
    <w:p w:rsidR="00A3764F" w:rsidRDefault="00A3764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26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садоводческого или огороднического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товарищества о приобретении участка общего назначения, с указанием долей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праве общей долевой собственности в случае, если обращается лицо,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уполномоченное решением общего собрания членов садоводческого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 или если обращается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упо</w:t>
      </w:r>
      <w:r>
        <w:rPr>
          <w:rStyle w:val="fontstyle21"/>
          <w:rFonts w:ascii="Times New Roman" w:hAnsi="Times New Roman" w:cs="Times New Roman"/>
          <w:b w:val="0"/>
        </w:rPr>
        <w:t xml:space="preserve">лномоченное на подачу заявления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решением общего собрания членов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товарищества, за предоставлением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27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членство заявителя в садоводческом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огородническом товариществе, если обращается член садоводческого или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выданный уполномоченным органом документ, подтверждающий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принадлежность гражданина к категории граждан, обладающих правом на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первоочередное или внеочередное приобретение земельных участков, если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обратился гражданин, имеющий право на первоочередное приобретение земельного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участка,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право заявителя на предоставление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земельного участка в собственность без проведения торгов, если обращается лицо,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имеющее право на приобретение в собственность участка без торгов,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исходного земельного участка, заключенный до дня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вступления в силу Федерального закона от 21 июля 1997 г. № 122-ФЗ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«О государственной регистрации прав на 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недвижимое имущество и сделок с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ним»,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арендатор такого земельного участка за предоставлением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образованного из ранее арендованного земельного участка;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31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свидетельство, удостоверяющее регистрацию лица в качестве резидента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особой экономической зоны, если обращается резидент особой экономической зоны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концессионное соглашение, если обращается лицо, с которым заключено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концессионное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коммерческого использования, если обращается лицо, заключившее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территории в целях строительства и 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охотхозяйственное соглашение, если обращается лицо, с которым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заключено охотхозяйственное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инвестиционная декларация, в составе которой представлен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инвестиционный проект, если обращается резидент зоны территориального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развития, включенный в реестр резидентов такой зоны, за предоставлением в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03672D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проектная документация на выполнение работ, связанных с пользованием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недрами, государственное задание, предусматривающее выполнение мероприятий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государственному геологическому изучению недр, или государственный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контракт на выполнение работ по геологическому изучению недр (в том числе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региональному) либо их части, предусматривающий осуществление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соответствующей деятельности, если обращается недропользователь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03672D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свидетельство о внесении казач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ьего общества в государственный </w:t>
      </w:r>
      <w:r w:rsidRPr="00FF6D0F">
        <w:rPr>
          <w:rStyle w:val="fontstyle21"/>
          <w:rFonts w:ascii="Times New Roman" w:hAnsi="Times New Roman" w:cs="Times New Roman"/>
          <w:b w:val="0"/>
        </w:rPr>
        <w:t>реестр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казачьих обществ в Российской Фед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ерации, если обращается казачье </w:t>
      </w:r>
      <w:r w:rsidRPr="00FF6D0F">
        <w:rPr>
          <w:rStyle w:val="fontstyle21"/>
          <w:rFonts w:ascii="Times New Roman" w:hAnsi="Times New Roman" w:cs="Times New Roman"/>
          <w:b w:val="0"/>
        </w:rPr>
        <w:t>общество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управлении особой экономической зоной, если обращается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управляющая компания, привлеченная для выполнения функций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созданию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объектов недвижимости в гран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ицах особой экономической. Зоны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 на прилегающей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 ней территори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 и по управлению этими и ранее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созданными объектами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недвижимости, за 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 взаимодействии в сфере развития инфраструктуры особой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экономической зоны, если обращается лицо, с которым заключено соглашение 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взаимодействии в сфере развития инфраструктуры особой экономической зоны, за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социального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использования, если обращается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заключившее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ритории в целях строительства и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 социального ис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пользования, за предоставлением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государственный контракт, если обращается лицо, с которым заключен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государственный контракт на выполнение работ, оказание услуг для обеспечения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обороны страны и безопасности государства,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осуществляемых полностью за счет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средств федерального бюджета, за предоставлением в безвозмездное пользование;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специальный инвестиционный контракт, если обращаетс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я лицо, с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 специальный инвестиционный контракт, за предоставлением в аренду;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предусматривающий выполнение международных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обязательств, если обращается лицо, испрашивающее участок для выполнения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международных обязательств, за предоставлением 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4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земельного участка, если обращается арендатор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за заключением нового договора аренды и если ранее договор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аренды на такой земельный участок не был зарегистрировано в ЕГРН;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условия предоставления земельных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участков в соответствии с законодательством субъектов Российской Федерации,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случае обращения граждан, имеющих трех и более детей за предоставлением 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46)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законом субъекта Российской Федерации или законодательством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Российской Федерации, в случае обращения граждан, относящихся к отдельным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категориям, устанавливаемым соответственно законом субъекта Российской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Федерации или федеральным законом, за предоставлением в собственность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бесплатно;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Российской Федерации, в случае обращения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некоммерческой организации, созданной гражданами, в соответствии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федеральными законами за предоставлением в собственность бесплатно;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субъекта Российской Федерации или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законодательством Российской Федерации, в случае обращения религиозной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организации, имеющей земельный участок на праве постоянного (бессрочного)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пользования, предназначенный для сельскохозяйственного производства, за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бесплатно.</w:t>
      </w:r>
    </w:p>
    <w:p w:rsidR="00BF757A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>
        <w:rPr>
          <w:rStyle w:val="fontstyle01"/>
          <w:b w:val="0"/>
        </w:rPr>
        <w:t>1</w:t>
      </w:r>
      <w:r w:rsidRPr="00BF757A">
        <w:rPr>
          <w:rStyle w:val="fontstyle01"/>
          <w:b w:val="0"/>
        </w:rPr>
        <w:t>. С заявлением о предоставлении муниципальной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услуги Заявитель вправе представить по собственной инициативе, так как они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подлежат представлению в рамках межведомственного информационного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взаимодействия, следующие документы, необходимые для оказания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BF757A">
        <w:rPr>
          <w:rStyle w:val="fontstyle01"/>
          <w:b w:val="0"/>
        </w:rPr>
        <w:t xml:space="preserve"> услуги: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1) выписка из Единого государственного реестра юридических лиц 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юридическом лице,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2) выписка из Единого государственного реестра индивидуальных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предпринимателей об индивидуальном предпринимателе,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3) выписка из ЕГРН об испрашиваемом земельном участке, о земельном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участке, из которого образуется испрашиваемый земельный участок, об объекте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недвижимости, расположенном на земельном участке;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документ о предоставлении исходного земельного участка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садоводческому некоммерческому товариществу или огородническому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некоммерческому товариществу (за исключением случаев, если право на исходный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земельный участок зарегистрировано в ЕГРН), если обращается член такого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товарищества за предоставлением в собственность за плату или в аренду; если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такого товарищества за предоставлением в собственность бесплатно или в</w:t>
      </w:r>
      <w:r w:rsidR="00116AC0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5) утвержденный проект межевания территории, если обращается член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садоводческого некоммерческого товарищества или огороднического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некоммерческого товарищества за предоставлением в собственность за плату или в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 если обращается лицо, с которым заключен договор о развитии застроенной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территории;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садоводческого некоммерческого товарищества или огороднического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некоммерческого товарищества, за предоставлением в собственность бесплатно или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аренду; если обращается арендатор земельного участка, предоставленного для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116AC0">
        <w:rPr>
          <w:rStyle w:val="fontstyle01"/>
          <w:b w:val="0"/>
        </w:rPr>
        <w:t xml:space="preserve">комплексного освоения </w:t>
      </w:r>
      <w:r w:rsidRPr="00BF757A">
        <w:rPr>
          <w:rStyle w:val="fontstyle01"/>
          <w:b w:val="0"/>
        </w:rPr>
        <w:t>территории, из которого образован испрашиваемый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земельный участок, лицо, с которым заключен договор о развитии застроенной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территории,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6) утвержденный проект планировки территории, если обращается лицо,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которым заключен договор о разв</w:t>
      </w:r>
      <w:r w:rsidR="00116AC0">
        <w:rPr>
          <w:rStyle w:val="fontstyle01"/>
          <w:b w:val="0"/>
        </w:rPr>
        <w:t xml:space="preserve">итии застроенной территории, за </w:t>
      </w:r>
      <w:r w:rsidRPr="00BF757A">
        <w:rPr>
          <w:rStyle w:val="fontstyle01"/>
          <w:b w:val="0"/>
        </w:rPr>
        <w:t>предоставлением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собственность бесплатно, или если обращается арендатор</w:t>
      </w:r>
      <w:r w:rsidR="00116AC0">
        <w:rPr>
          <w:rStyle w:val="fontstyle01"/>
          <w:b w:val="0"/>
        </w:rPr>
        <w:t xml:space="preserve">  </w:t>
      </w:r>
      <w:r w:rsidRPr="00BF757A">
        <w:rPr>
          <w:rStyle w:val="fontstyle01"/>
          <w:b w:val="0"/>
        </w:rPr>
        <w:t>земельного участка,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</w:t>
      </w:r>
      <w:r w:rsidR="00116AC0">
        <w:rPr>
          <w:rStyle w:val="fontstyle01"/>
          <w:b w:val="0"/>
        </w:rPr>
        <w:t xml:space="preserve">нного для комплексного освоения </w:t>
      </w:r>
      <w:r w:rsidRPr="00BF757A">
        <w:rPr>
          <w:rStyle w:val="fontstyle01"/>
          <w:b w:val="0"/>
        </w:rPr>
        <w:t>территории, из которого образован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испрашиваемый земельный участок, лицо, с которым заключен договор о развитии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застроенной территории, лицо, заключившее договор об освоении территории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целях 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 xml:space="preserve">юридическое лицо, </w:t>
      </w:r>
      <w:r w:rsidR="00116AC0">
        <w:rPr>
          <w:rStyle w:val="fontstyle01"/>
          <w:b w:val="0"/>
        </w:rPr>
        <w:t xml:space="preserve">заключившее договор об освоении </w:t>
      </w:r>
      <w:r w:rsidRPr="00BF757A">
        <w:rPr>
          <w:rStyle w:val="fontstyle01"/>
          <w:b w:val="0"/>
        </w:rPr>
        <w:t>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7) распоряжение Правительства Российской Федерации,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участок для размещения объектов социально</w:t>
      </w:r>
      <w:r w:rsidR="00AB49BB">
        <w:rPr>
          <w:rStyle w:val="fontstyle01"/>
          <w:b w:val="0"/>
        </w:rPr>
        <w:t>-</w:t>
      </w:r>
      <w:r w:rsidRPr="00BF757A">
        <w:rPr>
          <w:rStyle w:val="fontstyle01"/>
          <w:b w:val="0"/>
        </w:rPr>
        <w:t>культурного назначения, реализации масштабных инвестиционных проектов,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8) распоряжение высшего должностного лица субъекта Российской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Федерации, если обращается лицо, испрашивающее земельный участок для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lastRenderedPageBreak/>
        <w:t>размещения объектов социально-культурного и коммунально-бытового назначения,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реализации масштабных инвестиционных проектов, за предоставлением в аренду;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9) указ или распоряжение Президента Российской Федерации,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испрашивающее земельный участок в соответствии с указом или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распоряжением Президента Российской Федерации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10) выписка из документа территориального планирования или выписка из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документации по планир</w:t>
      </w:r>
      <w:r w:rsidR="00661436">
        <w:rPr>
          <w:rStyle w:val="fontstyle01"/>
          <w:b w:val="0"/>
        </w:rPr>
        <w:t xml:space="preserve">овке территории, подтверждающая </w:t>
      </w:r>
      <w:r w:rsidRPr="00BF757A">
        <w:rPr>
          <w:rStyle w:val="fontstyle01"/>
          <w:b w:val="0"/>
        </w:rPr>
        <w:t>отнесение объекта к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объектам федерального, регионального или местного значения, если обращается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</w:t>
      </w:r>
      <w:r w:rsidR="00661436">
        <w:rPr>
          <w:rStyle w:val="fontstyle01"/>
          <w:b w:val="0"/>
        </w:rPr>
        <w:t xml:space="preserve">часток для размещения указанных </w:t>
      </w:r>
      <w:r w:rsidRPr="00BF757A">
        <w:rPr>
          <w:rStyle w:val="fontstyle01"/>
          <w:b w:val="0"/>
        </w:rPr>
        <w:t>объектов,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BF757A">
        <w:rPr>
          <w:rStyle w:val="fontstyle01"/>
          <w:b w:val="0"/>
        </w:rPr>
        <w:t>11) решение о предоставлении в пользование водных биологических ресурсов,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если обращается лицо, имеющее право на добычу (вылов) водных биологических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ресурсов, за предоставлением в аренду;</w:t>
      </w:r>
      <w:r w:rsidR="00661436">
        <w:rPr>
          <w:b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12) договор о предоставлении рыбопромыслового участка;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лицо, имеющее право на добычу (вылов) водных биологических ресурсов,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13) договор пользования водными биологическими ресурсами,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имеющее право на добычу (вылов) водных биологических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ресурсов,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14) договор пользования рыбоводным участком, если обращается лицо,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осуществляющее товарную аквакультуру (товарное рыбоводство), за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15) решение Правительства Российской Федерации о сооружении ядерных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установок, радиационных источников, пунктов хранения ядерных материалов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радиоактивных веществ, пунктов хранения,</w:t>
      </w:r>
      <w:r w:rsidR="00661436">
        <w:rPr>
          <w:rStyle w:val="fontstyle01"/>
          <w:b w:val="0"/>
        </w:rPr>
        <w:t xml:space="preserve"> хранилищ радиоактивных отходов </w:t>
      </w:r>
      <w:r w:rsidRPr="00BF757A">
        <w:rPr>
          <w:rStyle w:val="fontstyle01"/>
          <w:b w:val="0"/>
        </w:rPr>
        <w:t>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пунктов захоро</w:t>
      </w:r>
      <w:r w:rsidR="00661436">
        <w:rPr>
          <w:rStyle w:val="fontstyle01"/>
          <w:b w:val="0"/>
        </w:rPr>
        <w:t xml:space="preserve">нения радиоактивных отходов и о </w:t>
      </w:r>
      <w:r w:rsidRPr="00BF757A">
        <w:rPr>
          <w:rStyle w:val="fontstyle01"/>
          <w:b w:val="0"/>
        </w:rPr>
        <w:t>месте их размещения, если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юридическое лицо, ос</w:t>
      </w:r>
      <w:r w:rsidR="00661436">
        <w:rPr>
          <w:rStyle w:val="fontstyle01"/>
          <w:b w:val="0"/>
        </w:rPr>
        <w:t xml:space="preserve">уществляющее размещение ядерных </w:t>
      </w:r>
      <w:r w:rsidRPr="00BF757A">
        <w:rPr>
          <w:rStyle w:val="fontstyle01"/>
          <w:b w:val="0"/>
        </w:rPr>
        <w:t>установок,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радиационных источников, пунк</w:t>
      </w:r>
      <w:r w:rsidR="00661436">
        <w:rPr>
          <w:rStyle w:val="fontstyle01"/>
          <w:b w:val="0"/>
        </w:rPr>
        <w:t xml:space="preserve">тов хранения ядерных материалов </w:t>
      </w:r>
      <w:r w:rsidRPr="00BF757A">
        <w:rPr>
          <w:rStyle w:val="fontstyle01"/>
          <w:b w:val="0"/>
        </w:rPr>
        <w:t>и радиоактивных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веществ, пунктов хранения, хранилищ радиоактивных отходов и пунктов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захоронения радиоактивных отходов, за предоставлением в аренду.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2</w:t>
      </w:r>
      <w:r w:rsidRPr="00BF757A">
        <w:rPr>
          <w:rStyle w:val="fontstyle01"/>
          <w:b w:val="0"/>
        </w:rPr>
        <w:t>. Документы, прилагаемые Заявителем к Заявлению, представляемые в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электронной форме, направляются в следующих форматах: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xml – для документов, в отношении которых утверждены формы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и требования по формированию электронных документов в виде файлов в формате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xml;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doc, docx, odt – для документов с текстовым содержанием, не включающим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формулы;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pdf, jpg, jpeg, png, bmp, tiff – для документов с текстовым содержанием,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том числе включающих формулы и (или) графические изображения,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 также документов с графическим содержанием;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zip, rar – для сжатых документов в один файл;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5) sig – для открепленной УКЭП.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В случае если оригиналы документов, прилагаемых к Заявлению, выданы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подписаны органом государственной власти или органом местного самоуправления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на бумажном носителе, допускается формирование таких документов,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представляемых в электронной форме, путем сканирования непосредственно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 оригинала документа (использование копий не допускается), которое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осуществляется с с</w:t>
      </w:r>
      <w:r w:rsidR="00661436">
        <w:rPr>
          <w:rStyle w:val="fontstyle01"/>
          <w:b w:val="0"/>
        </w:rPr>
        <w:t xml:space="preserve">охранением ориентации оригинала </w:t>
      </w:r>
      <w:r w:rsidRPr="00BF757A">
        <w:rPr>
          <w:rStyle w:val="fontstyle01"/>
          <w:b w:val="0"/>
        </w:rPr>
        <w:t>документа в разрешении 300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- 500 dpi (масштаб 1:1) и всех аутентичных признаков подлинности (графической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подписи лица, печати, углового штампа бланка), с использованием следующих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режимов: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«черно-белый» (при отс</w:t>
      </w:r>
      <w:r w:rsidR="00661436">
        <w:rPr>
          <w:rStyle w:val="fontstyle01"/>
          <w:b w:val="0"/>
        </w:rPr>
        <w:t xml:space="preserve">утствии в документе графических </w:t>
      </w:r>
      <w:r w:rsidRPr="00BF757A">
        <w:rPr>
          <w:rStyle w:val="fontstyle01"/>
          <w:b w:val="0"/>
        </w:rPr>
        <w:t>изображений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и(или) цветного текста);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«оттенки серого» (при наличии в документе графических изображений,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отличных от цветного графического изображения);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«цветной» или «режим полной цветопередачи» (при наличии в документе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цветных графических изображений либо цветного текста).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Количество файлов должно соответствовать количеству документов, каждый</w:t>
      </w:r>
      <w:r w:rsidR="00661436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из которых содержит текстовую и(или) графическую информацию.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Документы, прилагаемые Заявителем к Заявлению, представляемые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электронной форме, должны обеспечивать возможность идентифицировать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 и количество листов в документе.</w:t>
      </w:r>
    </w:p>
    <w:p w:rsidR="00661436" w:rsidRDefault="00BF757A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3</w:t>
      </w:r>
      <w:r w:rsidR="00E7108A">
        <w:rPr>
          <w:rStyle w:val="fontstyle01"/>
          <w:b w:val="0"/>
        </w:rPr>
        <w:t>. В целях предоставления муниципальной</w:t>
      </w:r>
      <w:r w:rsidRPr="00BF757A">
        <w:rPr>
          <w:rStyle w:val="fontstyle01"/>
          <w:b w:val="0"/>
        </w:rPr>
        <w:t xml:space="preserve"> услуги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Заявителю обеспечивается в МФЦ доступ к ЕПГУ, в соответствии с постановлением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Правительства Российской Федерации от 22 декабря 2012 г. № 1376.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661436" w:rsidRDefault="00AB49BB" w:rsidP="0066143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Исчерпывающий перечень оснований для отказа в приеме документов,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необходимых для</w:t>
      </w:r>
      <w:r w:rsidR="00661436">
        <w:rPr>
          <w:rStyle w:val="fontstyle01"/>
          <w:rFonts w:ascii="Times New Roman" w:hAnsi="Times New Roman" w:cs="Times New Roman"/>
          <w:b w:val="0"/>
        </w:rPr>
        <w:t xml:space="preserve"> предоставления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Основаниями для отказа в приеме к рассмотрению документов,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являются: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.1. представление неполного комплекта документов;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.2. представленные документы утратили силу на момент обращения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услугой;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.3. представленные документы содержат подчистки и исправления текста,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не заверенные в порядке, установленном законодательством Российской Федерации;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.4. представленные в электронной форме документы содержат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повреждения, наличие которых не позволяет в полном объеме использовать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информацию и сведения, содержащиеся в документах для предоставления услуги;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.5. несоблюдение установленных статьей 11 Федерального закона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от 6 апреля 2011 года № 63-ФЗ «Об электронной подписи» условий признания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действительности, усиленной квалифицированной электронной подписи;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.6. подача запроса о предоставлении услуги и документов, необходимых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для предоставления услуги, в электронной форме с нарушением установленных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требований;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.7. неполное заполнение полей в форме заявления, в том числе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интерактивной форме заявления на ЕПГУ.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5</w:t>
      </w:r>
      <w:r w:rsidRPr="00661436">
        <w:rPr>
          <w:rStyle w:val="fontstyle21"/>
          <w:rFonts w:ascii="Times New Roman" w:hAnsi="Times New Roman" w:cs="Times New Roman"/>
          <w:b w:val="0"/>
        </w:rPr>
        <w:t>. Решение об отказе в приеме документов, необходимых для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661436">
        <w:rPr>
          <w:rStyle w:val="fontstyle21"/>
          <w:rFonts w:ascii="Times New Roman" w:hAnsi="Times New Roman" w:cs="Times New Roman"/>
          <w:b w:val="0"/>
        </w:rPr>
        <w:t>муниципальной услуги, по форме, приведенной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4704FE">
        <w:rPr>
          <w:rStyle w:val="fontstyle21"/>
          <w:rFonts w:ascii="Times New Roman" w:hAnsi="Times New Roman" w:cs="Times New Roman"/>
          <w:b w:val="0"/>
        </w:rPr>
        <w:t>в приложении № 3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регламенту, направляется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личный кабинет Заявителя на ЕПГУ не позднее первого рабочего дня, следующего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днем подачи заявления.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2.16</w:t>
      </w:r>
      <w:r w:rsidRPr="00661436">
        <w:rPr>
          <w:rStyle w:val="fontstyle21"/>
          <w:rFonts w:ascii="Times New Roman" w:hAnsi="Times New Roman" w:cs="Times New Roman"/>
          <w:b w:val="0"/>
        </w:rPr>
        <w:t>. Отказ в приеме документов, необходимых для предоставления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услуги, не препятствует повторному обращению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Заявителя за предоставлением </w:t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661436" w:rsidRPr="00661436" w:rsidRDefault="00AB49BB" w:rsidP="00854947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Исчерпывающий перечень оснований для приостановления предоставления муниципальной услуги или отказа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br/>
        <w:t>в предоставлении муниципальной</w:t>
      </w:r>
      <w:r w:rsidR="00854947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услуги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Основание для приостановления предоставления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если на момент поступления в уполномоченный орган заявления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участка, к которому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приложена схема расположения земельного участка, на рассмотрении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уполномоченного органа находится представленная ранее другим лицом схема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 местоположение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образование которых предусмотрено этими схемами, частично или полностью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совпадает.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рассмотрения поданного позднее заявления о предварительном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согласовании предоставления земельного участка приостанавливается до принятия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решения об утверждении направленной или представленной ранее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или до п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ринятия решения об отказе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утверждении указанной схемы.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Заявителю направляется решение о приостановлении рассмотрения заявления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предварительном согласовании предоставления земельного участка по форме,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п</w:t>
      </w:r>
      <w:r w:rsidR="004704F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риведенной в приложении № 4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Основания для отказа в предоставлении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.1. схема расположения земельного участка, приложенная к заявлению,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соответствует форме, формату или требованиям к ее подготовке, которые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установлены в соответствии с пунктом 12 статьи 11.10 Земельного кодекса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.2. полное или частичное совпадение местоположения 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участка, образование которого предусмотрено схемой его расположения,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приложенной к заявлению, с местоположением земельного участка,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образуемого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соответствии с ранее принятым решением об утверждении схемы расположения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срок действия которого не истек;</w:t>
      </w:r>
    </w:p>
    <w:p w:rsidR="001E0C0F" w:rsidRDefault="001E0C0F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.3. схема расположения земельного участка, приложенная к заявлению,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разработана с нарушением предусмотренных статьей 11.9 Земельного кодекса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требований к образуемым земельным участкам;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.4. несоответствие схемы расположения земельного участка,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заявлению, утвержденному проекту планировки территории,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землеустроительной документации, положению об особо охраняемой природной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8.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5. земельного участка, образование которого предусмотрено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 схемой расположения земельного участка, расположен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границах территории, для которой утвержден проект межевания территории;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.6. органом исполнительной власти субъекта Российской Федерации,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уполномоченным в области лесных отношений, отказано в согласовании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в соответствии со статьей 3.5 Федерального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закона от 25 октября 2001 г. № 137-ФЗ «О введении в действие Земельного кодекса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Федерации»;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.7. с заявлением обратилось лицо, которое в соответствии с земельным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законодательством не имеет права на приобретение земельного участка без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проведения торгов;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.8. указанный в заявлении земельный участок предоставлен на праве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постоянного (бессрочного) пользования, безвозмездного пользования,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пожизненного наследуемого владения или аренды, за исключением случаев, если с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обратился обладатель данных прав или подано заявление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ения земельного участка в целях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юридическим лицам для сельскохозяйственного, охотхозяйственного,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.9. указанный в заявлении земельный участок образуется в результате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раздела земельного участка, предоставленного садоводческому или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огородническому некоммерческому товариществу, за исключением случаев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обращения с таким заявлением члена этого товарищества (если такой земельный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участок является садовым или огородным) либо собственников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расположенных в границах территории ведения гражданами садоводства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огородничества для собственных нужд (если земельный участок является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земельным участком общего назначения);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.10.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принадлежащие гражданам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лицам, за исключением случаев, если на земельном участке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расположены сооружения (в том числе сооружения, строительство которых не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завершено), размещение которых допускается на основании сервитута, публичного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сервитута, или объекты, размещенные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со статьей 39.36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кодекса Российской Федерации, либ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с заявлением о предоставлении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 обратился собственник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здания, сооружения,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помещений в них, этого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 строительства, а также случаев, если подано заявление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предоставлении земельного участка и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отношении расположенных на нем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сооружения, объекта незавершенного строительства принято решение о сносе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самовольной постройки либо решение о сносе самовольной постройки или ее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приведении в соответствие с установленными требованиями и в сроки,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установленные указанными решениями, не выполнены обязанности,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предусмотренные частью 11 статьи 55.32 Градостроительного кодекса Российской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.11.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находящиеся в государственной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муниципальной собственности, за исключением случаев, если на земельном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участке расположены сооружения (в том числе сооружения, строительство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завершено), размещение которых допускается на основании сервитута,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публичного сервитута, или объекты, размещенные в соответствии со статьей 39.36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Федерации, либо с заявлением о предоставлении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земельного участка обратился правообладатель этих здания, сооружения,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помещений в них, этого объекта незавершенного строительства;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.12.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изъятым из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оборота или ограниченным в обороте и его предоставление не допускается на праве,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указанном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.13.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зарезервированным для государственных или муниципальных нужд в случае, если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заявитель обратился с заявлением о предварительном согласовании предоставления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целях его последующего предоставления в собственность,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(бессрочное) пользование или с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 предоставлении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аренду, безвозмездное пользование на срок, превышающий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действия решения о резервировании земельного участка,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случая предоставления земельного участка для целей резервирования;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.14.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застроенной территории, за исключением случаев, если с заявлением обратился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собственник здани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я, сооружения, помещений в них,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объекта незавершенного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строительства, расположенных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на таком земельном участке,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правообладатель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такого земельного участка;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.15.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развитии территории, или земельный участок образован из земельного участка,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отношении которого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за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исключением случаев, если такой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предназначен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размещения объектов федерального значения, объектов регионального значения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или объектов местного значения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 с заявлением обратилось лицо,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 указанных объектов;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.16.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образован из 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участка, в отношении которого заключен договор 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территории, и в соответствии с утвержденной документацией по планировке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 предназначен для размещения объектов федерального значения,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 регионального значения или объектов местного значения,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случаев, если с заявлением обратилось лицо, с которым заключен договор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комплексном развитии территории, предусматривающий обязательство данного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лица по строительству указанных объектов;</w:t>
      </w:r>
    </w:p>
    <w:p w:rsidR="001E0C0F" w:rsidRDefault="0028002C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.17.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предметом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аукциона, извещение о проведении которого размещено в соответствии с пунктом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19 статьи 39.11 Земельного кодекса Российской Федерации;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.18.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 поступило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предусмотренное подпунктом 6 пункта 4 статьи 39.11 Земельного кодекса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заявление о проведении аукциона по его продаже или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аукциона на право заключения договора его аренды при условии, что такой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образован в соответствии с подпунктом 4 пункта 4 статьи 39.11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ской Федерации и уполномоченным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органом не принято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об отказе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проведении этого аукциона по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основаниям, предусмотренным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8 статьи 39.11 Земельного кодекса Российской Федерации;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.19.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опубликовано и размещено в соответствии с подпунктом 1 пункта 1 статьи 39.18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 извещение о предоставлении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для индивидуального жилищного строительства, ведения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личного подсобного хозяйства, садоводства или осуществления крестьянским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(фермерским) хозяйством его деятельности;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.20.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разрешенное использование земельного участка границы которого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подлежат уточнению в соответствии с Федеральным законом от 13 июля 2015 года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соответствует целям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таког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земельного участка, указанным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заявлении, за исключением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 размещения линейного объект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 в соответствии с утвержденным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проектом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планировки территории;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.21.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полностью расположен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границах зоны с особыми условиями использования территории, установленные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ограничения использования земельных участков в которой не допускают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земельного участка в соответствии с целями использования такого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указанными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.22.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не включен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в случае, если подано заявление о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 для сельскохозяйственного, охотхозяйственного,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установленном Правительством Российской Федерации порядке перечень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земельных участков, предоставленных для нужд обороны и безопасности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.23.площадь земельного участка, указанного в заявлении 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садоводческому или огородническому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некоммерческому товариществу, превышает предельный размер, установленный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6 статьи 39.10 Земельного кодекса Российской 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.24.указанный в заявлении земельный участок в соответствии с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утвержденными документами территориального планирования и (или)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документацией по планировке территории предназначен для размещения объектов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федерального значения, объектов регионального значения или объектов местного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значения и с заявлением обрати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лось лицо, не уполномоченное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строительство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.25.указанный в заявлении земельный участок предназначен для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размещения здания, сооружения в соответствии с государственной программой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Федерации, государственной программой субъекта Российской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 и с заявлением обр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атилось лицо, не уполномоченное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этих здания, сооружения;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.26.предоставление земельного участка на заявленном виде прав не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допускается;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.27.в отношении земельного участка, указанного в заявлении, границы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подлежат уточнен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ию в соответствии с Федеральным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законом от 13 июля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2015 года № 218-ФЗ «О государственной регистрации недвижимости», не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 вид разрешенного использования;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.28.указанный в заявлении земельный участок, границы которого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подлежат уточнению в соответствии с Федеральным законом от 13 июля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2015 года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отнесен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 определенной категории земель;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.29.в отношении земельного участка, указанного в заявлении, принято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 предварительном согласовании его предоставления, срок действия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не истек;</w:t>
      </w:r>
    </w:p>
    <w:p w:rsidR="00F01AB6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.30.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изъят для государственных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муниципальных нужд и указанная в заявлении цель последующего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предоставления такого земельного участка не соответствует целям, для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такой земельный уч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асток был изъят, за исключением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изъятых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государственных или муниципальных нужд в связи с признанием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многоквартирного дома, который расположен на таком земельном участке,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аварийным и подлежащим сносу или реконструкции.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661436" w:rsidRDefault="00661436" w:rsidP="001E0C0F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Размер платы, взимаемой</w:t>
      </w:r>
      <w:r w:rsidR="001E0C0F"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с заявителя при предоставлении </w:t>
      </w: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муниципальной услуги, и способы ее взимания</w:t>
      </w:r>
      <w:r w:rsidR="00F01AB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2.19. Предоставление муниципальной услуги осуществляется бесплатно.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01AB6">
        <w:rPr>
          <w:rStyle w:val="fontstyle01"/>
          <w:rFonts w:ascii="Times New Roman" w:hAnsi="Times New Roman" w:cs="Times New Roman"/>
          <w:b w:val="0"/>
        </w:rPr>
        <w:t>Срок и порядок регистрации запроса заявителя о предоставлении</w:t>
      </w:r>
      <w:r w:rsidRPr="00F01AB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F01AB6">
        <w:rPr>
          <w:rStyle w:val="fontstyle01"/>
          <w:rFonts w:ascii="Times New Roman" w:hAnsi="Times New Roman" w:cs="Times New Roman"/>
          <w:b w:val="0"/>
        </w:rPr>
        <w:t>муниципальной услуги, в том числе в электронной форме</w:t>
      </w:r>
    </w:p>
    <w:p w:rsidR="00F01AB6" w:rsidRDefault="00F01AB6" w:rsidP="00F01AB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1AB6">
        <w:rPr>
          <w:rStyle w:val="fontstyle21"/>
          <w:rFonts w:ascii="Times New Roman" w:hAnsi="Times New Roman" w:cs="Times New Roman"/>
          <w:b w:val="0"/>
        </w:rPr>
        <w:t>2.2</w:t>
      </w:r>
      <w:r>
        <w:rPr>
          <w:rStyle w:val="fontstyle21"/>
          <w:rFonts w:ascii="Times New Roman" w:hAnsi="Times New Roman" w:cs="Times New Roman"/>
          <w:b w:val="0"/>
        </w:rPr>
        <w:t>0</w:t>
      </w:r>
      <w:r w:rsidRPr="00F01AB6">
        <w:rPr>
          <w:rStyle w:val="fontstyle21"/>
          <w:rFonts w:ascii="Times New Roman" w:hAnsi="Times New Roman" w:cs="Times New Roman"/>
          <w:b w:val="0"/>
        </w:rPr>
        <w:t>. Регистрация направленного Заявителем заявления о предоставлении</w:t>
      </w:r>
      <w:r>
        <w:rPr>
          <w:rStyle w:val="fontstyle21"/>
          <w:rFonts w:ascii="Times New Roman" w:hAnsi="Times New Roman" w:cs="Times New Roman"/>
          <w:b w:val="0"/>
        </w:rPr>
        <w:t xml:space="preserve"> муниципальной 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услуги </w:t>
      </w:r>
      <w:r>
        <w:rPr>
          <w:rStyle w:val="fontstyle21"/>
          <w:rFonts w:ascii="Times New Roman" w:hAnsi="Times New Roman" w:cs="Times New Roman"/>
          <w:b w:val="0"/>
        </w:rPr>
        <w:t xml:space="preserve">способами, указанными в пунктах </w:t>
      </w:r>
      <w:r w:rsidRPr="00F01AB6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и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.2 настоящего Административного регламента в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осуществляется не позднее 1 (одно</w:t>
      </w:r>
      <w:r>
        <w:rPr>
          <w:rStyle w:val="fontstyle21"/>
          <w:rFonts w:ascii="Times New Roman" w:hAnsi="Times New Roman" w:cs="Times New Roman"/>
          <w:b w:val="0"/>
        </w:rPr>
        <w:t xml:space="preserve">го) рабочего дня, следующего за </w:t>
      </w:r>
      <w:r w:rsidRPr="00F01AB6">
        <w:rPr>
          <w:rStyle w:val="fontstyle21"/>
          <w:rFonts w:ascii="Times New Roman" w:hAnsi="Times New Roman" w:cs="Times New Roman"/>
          <w:b w:val="0"/>
        </w:rPr>
        <w:t>днем 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поступления.</w:t>
      </w: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2.21</w:t>
      </w:r>
      <w:r w:rsidRPr="00F01AB6">
        <w:rPr>
          <w:rStyle w:val="fontstyle21"/>
          <w:rFonts w:ascii="Times New Roman" w:hAnsi="Times New Roman" w:cs="Times New Roman"/>
          <w:b w:val="0"/>
        </w:rPr>
        <w:t>. В случае направления Заяви</w:t>
      </w:r>
      <w:r>
        <w:rPr>
          <w:rStyle w:val="fontstyle21"/>
          <w:rFonts w:ascii="Times New Roman" w:hAnsi="Times New Roman" w:cs="Times New Roman"/>
          <w:b w:val="0"/>
        </w:rPr>
        <w:t xml:space="preserve">телем заявления о предоставлении </w:t>
      </w:r>
      <w:r w:rsidRPr="00F01AB6">
        <w:rPr>
          <w:rStyle w:val="fontstyle21"/>
          <w:rFonts w:ascii="Times New Roman" w:hAnsi="Times New Roman" w:cs="Times New Roman"/>
          <w:b w:val="0"/>
        </w:rPr>
        <w:t>муниципальной услуги способами, указанными в пунктах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>и 2.9</w:t>
      </w:r>
      <w:r w:rsidRPr="00F01AB6">
        <w:rPr>
          <w:rStyle w:val="fontstyle21"/>
          <w:rFonts w:ascii="Times New Roman" w:hAnsi="Times New Roman" w:cs="Times New Roman"/>
          <w:b w:val="0"/>
        </w:rPr>
        <w:t>.2 настоящего Административного регламента вне рабочего времени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 либо в выходной, нерабочий праздничный день, днем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получения заявления считается 1 (первый) рабочий день, следующий за днем его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направления.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22.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23.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AB49B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>
        <w:rPr>
          <w:rStyle w:val="fontstyle41"/>
          <w:rFonts w:ascii="Times New Roman" w:hAnsi="Times New Roman" w:cs="Times New Roman"/>
        </w:rPr>
        <w:t>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EB7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26.</w:t>
      </w:r>
      <w:r w:rsidR="005D2879" w:rsidRPr="00243384">
        <w:rPr>
          <w:rStyle w:val="fontstyle3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27</w:t>
      </w:r>
      <w:r w:rsidRPr="00243384">
        <w:rPr>
          <w:rStyle w:val="fontstyle41"/>
          <w:rFonts w:ascii="Times New Roman" w:hAnsi="Times New Roman" w:cs="Times New Roman"/>
        </w:rPr>
        <w:t xml:space="preserve">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772EB7">
        <w:rPr>
          <w:rStyle w:val="fontstyle01"/>
          <w:rFonts w:ascii="Times New Roman" w:hAnsi="Times New Roman" w:cs="Times New Roman"/>
        </w:rPr>
        <w:t>III. Состав, последовательность и сроки выполнения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административных процедур (действий), требования к порядку их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выполнения, в том числе особенности выполнения административных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процедур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.1. Предоставление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включает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в себя следующие административные процедуры: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1) прием и проверка комплектности документов на наличие/отсутствие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оснований для отказа в приеме документов: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направленного Заявителем Заявления и документов,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представленных для получения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уведомления о приеме заявления к рассмотрению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либо отказа в приеме заявления к рассмо</w:t>
      </w:r>
      <w:r>
        <w:rPr>
          <w:rStyle w:val="fontstyle21"/>
          <w:rFonts w:ascii="Times New Roman" w:hAnsi="Times New Roman" w:cs="Times New Roman"/>
          <w:b w:val="0"/>
        </w:rPr>
        <w:t xml:space="preserve">трению с обоснованием отказа по </w:t>
      </w:r>
      <w:r w:rsidRPr="00772EB7">
        <w:rPr>
          <w:rStyle w:val="fontstyle21"/>
          <w:rFonts w:ascii="Times New Roman" w:hAnsi="Times New Roman" w:cs="Times New Roman"/>
          <w:b w:val="0"/>
        </w:rPr>
        <w:t>форме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Приложения № </w:t>
      </w:r>
      <w:r w:rsidR="004704FE">
        <w:rPr>
          <w:rStyle w:val="fontstyle21"/>
          <w:rFonts w:ascii="Times New Roman" w:hAnsi="Times New Roman" w:cs="Times New Roman"/>
          <w:b w:val="0"/>
        </w:rPr>
        <w:t>3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2) получение сведений посредством межведомственного информационного</w:t>
      </w:r>
      <w:r>
        <w:rPr>
          <w:rStyle w:val="fontstyle21"/>
          <w:rFonts w:ascii="Times New Roman" w:hAnsi="Times New Roman" w:cs="Times New Roman"/>
          <w:b w:val="0"/>
        </w:rPr>
        <w:t xml:space="preserve"> взаимодействия: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направление межведомственных запросов в органы и организации;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получение ответов на межведомственные запросы, формирование полного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комплекта документов;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3) рассмотрение документов и сведений: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соответствия до</w:t>
      </w:r>
      <w:r>
        <w:rPr>
          <w:rStyle w:val="fontstyle21"/>
          <w:rFonts w:ascii="Times New Roman" w:hAnsi="Times New Roman" w:cs="Times New Roman"/>
          <w:b w:val="0"/>
        </w:rPr>
        <w:t xml:space="preserve">кументов и сведений требованиям </w:t>
      </w:r>
      <w:r w:rsidRPr="00772EB7">
        <w:rPr>
          <w:rStyle w:val="fontstyle21"/>
          <w:rFonts w:ascii="Times New Roman" w:hAnsi="Times New Roman" w:cs="Times New Roman"/>
          <w:b w:val="0"/>
        </w:rPr>
        <w:t>нормативных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правовых актов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4) принятие решения о предоставлении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lastRenderedPageBreak/>
        <w:t>а) принятие решения о предоставление или отказе в предоставлении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с направлением Заявителю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соответствующего уведомления;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результата муниципальной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услуги, подписан</w:t>
      </w:r>
      <w:r>
        <w:rPr>
          <w:rStyle w:val="fontstyle21"/>
          <w:rFonts w:ascii="Times New Roman" w:hAnsi="Times New Roman" w:cs="Times New Roman"/>
          <w:b w:val="0"/>
        </w:rPr>
        <w:t xml:space="preserve">ного уполномоченным должностным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лицом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5) выдача результата (независимо от выбора Заявителю):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регистрация результата предоставления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3.2. Описание административных процедур предоставления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муниципальной услуги представлено в Приложении № </w:t>
      </w:r>
      <w:r w:rsidR="004704FE">
        <w:rPr>
          <w:rStyle w:val="fontstyle21"/>
          <w:rFonts w:ascii="Times New Roman" w:hAnsi="Times New Roman" w:cs="Times New Roman"/>
          <w:b w:val="0"/>
        </w:rPr>
        <w:t>5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Перечень административных процедур (действий) при предоставлении</w:t>
      </w:r>
      <w:r w:rsidRPr="00772EB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  <w:b w:val="0"/>
        </w:rPr>
        <w:t>муниципальной услуги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3.3. При предоставлении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в электронной форме заявителю обеспечиваются: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информации о п</w:t>
      </w:r>
      <w:r>
        <w:rPr>
          <w:rStyle w:val="fontstyle21"/>
          <w:rFonts w:ascii="Times New Roman" w:hAnsi="Times New Roman" w:cs="Times New Roman"/>
          <w:b w:val="0"/>
        </w:rPr>
        <w:t xml:space="preserve">орядке и сроках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формирование заявления;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прием и регистрация Уполномоченным органом заявления и иных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</w:t>
      </w:r>
      <w:r>
        <w:rPr>
          <w:rStyle w:val="fontstyle21"/>
          <w:rFonts w:ascii="Times New Roman" w:hAnsi="Times New Roman" w:cs="Times New Roman"/>
          <w:b w:val="0"/>
        </w:rPr>
        <w:t xml:space="preserve">ение результата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сведений о ходе рассмотрения заявления;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осуществление оценки качества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досудебное (внесудебное) обжалование решений и действий (бездействия)</w:t>
      </w:r>
      <w:r>
        <w:rPr>
          <w:rStyle w:val="fontstyle21"/>
          <w:rFonts w:ascii="Times New Roman" w:hAnsi="Times New Roman" w:cs="Times New Roman"/>
          <w:b w:val="0"/>
        </w:rPr>
        <w:t xml:space="preserve"> 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либо действия (бездействие) должностных лиц</w:t>
      </w:r>
      <w:r w:rsidR="005C14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, предоставляющего муниципальную</w:t>
      </w:r>
      <w:r w:rsidR="0091444C">
        <w:rPr>
          <w:rStyle w:val="fontstyle21"/>
          <w:rFonts w:ascii="Times New Roman" w:hAnsi="Times New Roman" w:cs="Times New Roman"/>
          <w:b w:val="0"/>
        </w:rPr>
        <w:t xml:space="preserve"> услугу, либо муниципального </w:t>
      </w:r>
      <w:r w:rsidRPr="00772EB7">
        <w:rPr>
          <w:rStyle w:val="fontstyle21"/>
          <w:rFonts w:ascii="Times New Roman" w:hAnsi="Times New Roman" w:cs="Times New Roman"/>
          <w:b w:val="0"/>
        </w:rPr>
        <w:t>служащего</w:t>
      </w:r>
      <w:r w:rsidR="0091444C">
        <w:rPr>
          <w:rStyle w:val="fontstyle21"/>
          <w:rFonts w:ascii="Times New Roman" w:hAnsi="Times New Roman" w:cs="Times New Roman"/>
          <w:b w:val="0"/>
        </w:rPr>
        <w:t>.</w:t>
      </w:r>
    </w:p>
    <w:p w:rsidR="005C1447" w:rsidRDefault="005C144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C1447">
        <w:rPr>
          <w:rStyle w:val="fontstyle01"/>
          <w:rFonts w:ascii="Times New Roman" w:hAnsi="Times New Roman" w:cs="Times New Roman"/>
          <w:b w:val="0"/>
        </w:rPr>
        <w:t>Порядок осуществления административных процедур (действий)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в электронной форме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3.4. Исчерпывающий порядок осуществления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административных </w:t>
      </w:r>
      <w:r w:rsidRPr="005C1447">
        <w:rPr>
          <w:rStyle w:val="fontstyle21"/>
          <w:rFonts w:ascii="Times New Roman" w:hAnsi="Times New Roman" w:cs="Times New Roman"/>
          <w:b w:val="0"/>
        </w:rPr>
        <w:t>процедур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(действий) в электронной форме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3.4.1. Формирование 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Формирование заявления осуществляется посредством заполнения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электронной формы заявления на </w:t>
      </w:r>
      <w:r w:rsidRPr="005C1447">
        <w:rPr>
          <w:rStyle w:val="fontstyle21"/>
          <w:rFonts w:ascii="Times New Roman" w:hAnsi="Times New Roman" w:cs="Times New Roman"/>
          <w:b w:val="0"/>
        </w:rPr>
        <w:t>ЕПГУ без необходимости дополнительной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в какой-либо иной форме.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Форматно-логическая про</w:t>
      </w:r>
      <w:r>
        <w:rPr>
          <w:rStyle w:val="fontstyle21"/>
          <w:rFonts w:ascii="Times New Roman" w:hAnsi="Times New Roman" w:cs="Times New Roman"/>
          <w:b w:val="0"/>
        </w:rPr>
        <w:t xml:space="preserve">верка сформированного заявления </w:t>
      </w:r>
      <w:r w:rsidRPr="005C1447">
        <w:rPr>
          <w:rStyle w:val="fontstyle21"/>
          <w:rFonts w:ascii="Times New Roman" w:hAnsi="Times New Roman" w:cs="Times New Roman"/>
          <w:b w:val="0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после заполнения заявител</w:t>
      </w:r>
      <w:r>
        <w:rPr>
          <w:rStyle w:val="fontstyle21"/>
          <w:rFonts w:ascii="Times New Roman" w:hAnsi="Times New Roman" w:cs="Times New Roman"/>
          <w:b w:val="0"/>
        </w:rPr>
        <w:t xml:space="preserve">ем каждого из полей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заявления.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выявлении некорректно заполненного поля электронной формы заявления 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уведомляется о характере </w:t>
      </w: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>выявленной ошибки и порядке ее устранения посредством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информационного сообщения непосредственно в электронной форме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При формировании заявления заявителю обеспечивается: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возможность копирования и сохранения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указанных в пункте 2.1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необходимых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для предоставления муниципальной 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возможность печати на бума</w:t>
      </w:r>
      <w:r>
        <w:rPr>
          <w:rStyle w:val="fontstyle21"/>
          <w:rFonts w:ascii="Times New Roman" w:hAnsi="Times New Roman" w:cs="Times New Roman"/>
          <w:b w:val="0"/>
        </w:rPr>
        <w:t xml:space="preserve">жном носителе копии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в) сохранение ранее введенных в электронную форму заявления 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любой момент по желанию пользователя, в том числе при возникновении ошибок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ввода и возврате для повторного ввода значений в электронную форму заявления;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г) заполнение полей электронной формы заявления до начала ввода сведений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заявителем с использованием сведений, размещенных в ЕСИА, и сведений,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опубликованных на ЕПГУ, в части, касающейся сведений, отсутствующих в ЕСИА;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д) возможность вернуться на любой из этапов заполнения электронной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 без потери ранее введенной информации;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е) возможность доступа заявителя на ЕПГУ к ранее поданным им заявлениям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одного года, а также частично сформированных заявлений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3 месяцев.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Сформированное и под</w:t>
      </w:r>
      <w:r>
        <w:rPr>
          <w:rStyle w:val="fontstyle21"/>
          <w:rFonts w:ascii="Times New Roman" w:hAnsi="Times New Roman" w:cs="Times New Roman"/>
          <w:b w:val="0"/>
        </w:rPr>
        <w:t xml:space="preserve">писанное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заявление и иные документы, необходимые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 направляются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посредством ЕПГУ.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3.4.2. Уполномоченный орган об</w:t>
      </w:r>
      <w:r>
        <w:rPr>
          <w:rStyle w:val="fontstyle21"/>
          <w:rFonts w:ascii="Times New Roman" w:hAnsi="Times New Roman" w:cs="Times New Roman"/>
          <w:b w:val="0"/>
        </w:rPr>
        <w:t xml:space="preserve">еспечивает в сроки, указанные в </w:t>
      </w:r>
      <w:r w:rsidRPr="005C1447">
        <w:rPr>
          <w:rStyle w:val="fontstyle21"/>
          <w:rFonts w:ascii="Times New Roman" w:hAnsi="Times New Roman" w:cs="Times New Roman"/>
          <w:b w:val="0"/>
        </w:rPr>
        <w:t>пунктах 2.2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и 2.2</w:t>
      </w:r>
      <w:r w:rsidR="006B339B">
        <w:rPr>
          <w:rStyle w:val="fontstyle21"/>
          <w:rFonts w:ascii="Times New Roman" w:hAnsi="Times New Roman" w:cs="Times New Roman"/>
          <w:b w:val="0"/>
        </w:rPr>
        <w:t>1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а) прием документов, необходимых для предоставления </w:t>
      </w:r>
      <w:r w:rsidR="00D81FFE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направление заявителю электронного сообщения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 поступлении 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регистрацию заявления и направление Заявителю уведомления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о регистрации заявления либо об отказе в</w:t>
      </w:r>
      <w:r>
        <w:rPr>
          <w:rStyle w:val="fontstyle21"/>
          <w:rFonts w:ascii="Times New Roman" w:hAnsi="Times New Roman" w:cs="Times New Roman"/>
          <w:b w:val="0"/>
        </w:rPr>
        <w:t xml:space="preserve"> приеме документов, необходимых </w:t>
      </w:r>
      <w:r w:rsidRPr="005C1447">
        <w:rPr>
          <w:rStyle w:val="fontstyle21"/>
          <w:rFonts w:ascii="Times New Roman" w:hAnsi="Times New Roman" w:cs="Times New Roman"/>
          <w:b w:val="0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3.4.3. Электронное заявление станов</w:t>
      </w:r>
      <w:r>
        <w:rPr>
          <w:rStyle w:val="fontstyle21"/>
          <w:rFonts w:ascii="Times New Roman" w:hAnsi="Times New Roman" w:cs="Times New Roman"/>
          <w:b w:val="0"/>
        </w:rPr>
        <w:t xml:space="preserve">ится доступным для должностного </w:t>
      </w:r>
      <w:r w:rsidRPr="005C1447">
        <w:rPr>
          <w:rStyle w:val="fontstyle21"/>
          <w:rFonts w:ascii="Times New Roman" w:hAnsi="Times New Roman" w:cs="Times New Roman"/>
          <w:b w:val="0"/>
        </w:rPr>
        <w:t>лица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 ответственного за прием и регис</w:t>
      </w:r>
      <w:r>
        <w:rPr>
          <w:rStyle w:val="fontstyle21"/>
          <w:rFonts w:ascii="Times New Roman" w:hAnsi="Times New Roman" w:cs="Times New Roman"/>
          <w:b w:val="0"/>
        </w:rPr>
        <w:t xml:space="preserve">трацию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- ответственное должностное лицо), в государ</w:t>
      </w:r>
      <w:r w:rsidR="006B339B">
        <w:rPr>
          <w:rStyle w:val="fontstyle21"/>
          <w:rFonts w:ascii="Times New Roman" w:hAnsi="Times New Roman" w:cs="Times New Roman"/>
          <w:b w:val="0"/>
        </w:rPr>
        <w:t>ственной информационной системе</w:t>
      </w:r>
      <w:r w:rsidRPr="005C1447">
        <w:rPr>
          <w:rStyle w:val="fontstyle21"/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Ответственное должностное лицо: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проверяет нали</w:t>
      </w:r>
      <w:r>
        <w:rPr>
          <w:rStyle w:val="fontstyle21"/>
          <w:rFonts w:ascii="Times New Roman" w:hAnsi="Times New Roman" w:cs="Times New Roman"/>
          <w:b w:val="0"/>
        </w:rPr>
        <w:t xml:space="preserve">чие электронных заявлений, </w:t>
      </w:r>
      <w:r w:rsidRPr="005C1447">
        <w:rPr>
          <w:rStyle w:val="fontstyle21"/>
          <w:rFonts w:ascii="Times New Roman" w:hAnsi="Times New Roman" w:cs="Times New Roman"/>
          <w:b w:val="0"/>
        </w:rPr>
        <w:t>поступивших с ЕПГУ, с периодом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не реже 2 (двух) раз в день;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рассматривает поступившие заявления и приложенные образы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(документы);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производит действия в соответствии с пунктом 3.1 настоящего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Административного регламента.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3.4.4. Заявителю в качестве результат</w:t>
      </w:r>
      <w:r w:rsidR="006B339B">
        <w:rPr>
          <w:rStyle w:val="fontstyle21"/>
          <w:rFonts w:ascii="Times New Roman" w:hAnsi="Times New Roman" w:cs="Times New Roman"/>
          <w:b w:val="0"/>
        </w:rPr>
        <w:t>а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обеспечивается возможность получения документа: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форме электронно</w:t>
      </w:r>
      <w:r>
        <w:rPr>
          <w:rStyle w:val="fontstyle21"/>
          <w:rFonts w:ascii="Times New Roman" w:hAnsi="Times New Roman" w:cs="Times New Roman"/>
          <w:b w:val="0"/>
        </w:rPr>
        <w:t xml:space="preserve">го документа, подписанного УКЭП </w:t>
      </w:r>
      <w:r w:rsidRPr="005C1447">
        <w:rPr>
          <w:rStyle w:val="fontstyle21"/>
          <w:rFonts w:ascii="Times New Roman" w:hAnsi="Times New Roman" w:cs="Times New Roman"/>
          <w:b w:val="0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 xml:space="preserve">должностного лица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направленного заявителю в 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 на ЕПГУ;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в виде бумажного документа, подтверждающего содержание электронного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документа, который заявитель получает при личном обращении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МФЦ.</w:t>
      </w:r>
    </w:p>
    <w:p w:rsidR="006B339B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3.4.5. Получение информации о ходе рассмотрения заявления и о результате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</w:t>
      </w:r>
      <w:r w:rsidR="006B339B">
        <w:rPr>
          <w:rStyle w:val="fontstyle21"/>
          <w:rFonts w:ascii="Times New Roman" w:hAnsi="Times New Roman" w:cs="Times New Roman"/>
          <w:b w:val="0"/>
        </w:rPr>
        <w:t>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производится в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кабинете на</w:t>
      </w:r>
      <w:r>
        <w:rPr>
          <w:rStyle w:val="fontstyle21"/>
          <w:rFonts w:ascii="Times New Roman" w:hAnsi="Times New Roman" w:cs="Times New Roman"/>
          <w:b w:val="0"/>
        </w:rPr>
        <w:t xml:space="preserve"> ЕПГУ, при условии авторизации.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Заявитель имеет возможность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просматривать</w:t>
      </w:r>
      <w:r>
        <w:rPr>
          <w:rStyle w:val="fontstyle21"/>
          <w:rFonts w:ascii="Times New Roman" w:hAnsi="Times New Roman" w:cs="Times New Roman"/>
          <w:b w:val="0"/>
        </w:rPr>
        <w:t xml:space="preserve"> статус электронного заявления, </w:t>
      </w:r>
      <w:r w:rsidRPr="005C1447">
        <w:rPr>
          <w:rStyle w:val="fontstyle21"/>
          <w:rFonts w:ascii="Times New Roman" w:hAnsi="Times New Roman" w:cs="Times New Roman"/>
          <w:b w:val="0"/>
        </w:rPr>
        <w:t>а также информацию о дальнейших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действиях в личном кабинете по собственной инициативе, в любое время.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B339B" w:rsidRDefault="006B339B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При предоставлении муниципальной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 в электронной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форме заявителю направляется: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уведомление о приеме и регистрации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еобходимых 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содержащее сведения о факте приема заявления и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начале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услуги, а также сведения о дате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 вре</w:t>
      </w:r>
      <w:r w:rsidR="006B339B">
        <w:rPr>
          <w:rStyle w:val="fontstyle21"/>
          <w:rFonts w:ascii="Times New Roman" w:hAnsi="Times New Roman" w:cs="Times New Roman"/>
          <w:b w:val="0"/>
        </w:rPr>
        <w:t>мени окончания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либо мотивированный отказ в приеме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5C144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уведомление о результатах рассмотрения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</w:t>
      </w:r>
      <w:r>
        <w:rPr>
          <w:rStyle w:val="fontstyle21"/>
          <w:rFonts w:ascii="Times New Roman" w:hAnsi="Times New Roman" w:cs="Times New Roman"/>
          <w:b w:val="0"/>
        </w:rPr>
        <w:t xml:space="preserve">ниципальной услуги, содержащее </w:t>
      </w:r>
      <w:r w:rsidRPr="005C1447">
        <w:rPr>
          <w:rStyle w:val="fontstyle21"/>
          <w:rFonts w:ascii="Times New Roman" w:hAnsi="Times New Roman" w:cs="Times New Roman"/>
          <w:b w:val="0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о принятии положительного решения о предоставлении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и возможности получить результат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либо мотивированный отказ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в предоставлении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3.5. Оценка качества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Оценка качества предоставления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</w:t>
      </w:r>
      <w:r>
        <w:rPr>
          <w:rStyle w:val="fontstyle21"/>
          <w:rFonts w:ascii="Times New Roman" w:hAnsi="Times New Roman" w:cs="Times New Roman"/>
          <w:b w:val="0"/>
        </w:rPr>
        <w:t>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осуществляется в соответстви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 с Правилами оценки гражданами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эффективности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ительной власти (их структурных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подразделений) с учетом качества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ими государственных услуг, а также применения результатов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указанной оценки как основания для принятия решений о досрочном прекращении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исполнения соответствующими руководителями своих должностных обязанностей,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утвержденными постановлением Правительства Российской Федерации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от 12 декабря 2012 года № 1284 «Об оценке гражданами эффективности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исполнительной власти (их структурных подразделений) и территориальных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органов государственных внебюджетных фондов (их региональных отделений) с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учетом качества предоставления государственных услуг, руководителей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многофункциональных центров предоставления государственных и муниципальных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услу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г с учетом качества организации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государственных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 муниципальных услуг, а также о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применении результатов указанной оценки как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lastRenderedPageBreak/>
        <w:t>основания для принятия решений о досрочном прекращении исполнения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соответствующими руководителями своих должностных обязанностей».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Перечень вариантов предоставления</w:t>
      </w:r>
      <w:r>
        <w:rPr>
          <w:rStyle w:val="fontstyle01"/>
          <w:rFonts w:ascii="Times New Roman" w:hAnsi="Times New Roman" w:cs="Times New Roman"/>
          <w:b w:val="0"/>
        </w:rPr>
        <w:t xml:space="preserve"> муниципальной </w:t>
      </w:r>
      <w:r w:rsidRPr="005C1447">
        <w:rPr>
          <w:rStyle w:val="fontstyle01"/>
          <w:rFonts w:ascii="Times New Roman" w:hAnsi="Times New Roman" w:cs="Times New Roman"/>
          <w:b w:val="0"/>
        </w:rPr>
        <w:t>услуги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3.7. Предоставление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включает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себя следующие варианты: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3.7.1. предварительное согласование предоставления земельного участка;</w:t>
      </w:r>
    </w:p>
    <w:p w:rsidR="005C1447" w:rsidRP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3.7.2. отказ в предоставлении услуги.</w:t>
      </w:r>
    </w:p>
    <w:p w:rsidR="005C1447" w:rsidRDefault="005C1447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lastRenderedPageBreak/>
        <w:t xml:space="preserve">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 xml:space="preserve">опечаток и </w:t>
      </w:r>
      <w:r w:rsidRPr="00243384">
        <w:rPr>
          <w:rStyle w:val="fontstyle41"/>
          <w:rFonts w:ascii="Times New Roman" w:hAnsi="Times New Roman" w:cs="Times New Roman"/>
        </w:rPr>
        <w:lastRenderedPageBreak/>
        <w:t>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</w:t>
      </w:r>
      <w:bookmarkStart w:id="0" w:name="_GoBack"/>
      <w:bookmarkEnd w:id="0"/>
      <w:r w:rsidRPr="00FD55CF">
        <w:rPr>
          <w:rStyle w:val="fontstyle01"/>
          <w:rFonts w:ascii="Times New Roman" w:hAnsi="Times New Roman" w:cs="Times New Roman"/>
          <w:b w:val="0"/>
        </w:rPr>
        <w:t xml:space="preserve">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665D4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16FAF56" wp14:editId="04A63EBD">
            <wp:simplePos x="0" y="0"/>
            <wp:positionH relativeFrom="margin">
              <wp:posOffset>-337185</wp:posOffset>
            </wp:positionH>
            <wp:positionV relativeFrom="margin">
              <wp:posOffset>737235</wp:posOffset>
            </wp:positionV>
            <wp:extent cx="6701155" cy="7829550"/>
            <wp:effectExtent l="0" t="0" r="444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16326" b="5782"/>
                    <a:stretch/>
                  </pic:blipFill>
                  <pic:spPr bwMode="auto">
                    <a:xfrm>
                      <a:off x="0" y="0"/>
                      <a:ext cx="670115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665D44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DEF26C" wp14:editId="1A06C06D">
            <wp:simplePos x="0" y="0"/>
            <wp:positionH relativeFrom="margin">
              <wp:posOffset>-765810</wp:posOffset>
            </wp:positionH>
            <wp:positionV relativeFrom="margin">
              <wp:posOffset>-183515</wp:posOffset>
            </wp:positionV>
            <wp:extent cx="7019925" cy="8902065"/>
            <wp:effectExtent l="0" t="0" r="9525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1" b="5329"/>
                    <a:stretch/>
                  </pic:blipFill>
                  <pic:spPr bwMode="auto">
                    <a:xfrm>
                      <a:off x="0" y="0"/>
                      <a:ext cx="7019925" cy="890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9C4FB89" wp14:editId="14F2BBC5">
            <wp:simplePos x="0" y="0"/>
            <wp:positionH relativeFrom="margin">
              <wp:posOffset>-299085</wp:posOffset>
            </wp:positionH>
            <wp:positionV relativeFrom="margin">
              <wp:posOffset>-348615</wp:posOffset>
            </wp:positionV>
            <wp:extent cx="6524625" cy="9036685"/>
            <wp:effectExtent l="0" t="0" r="9525" b="0"/>
            <wp:wrapSquare wrapText="bothSides"/>
            <wp:docPr id="5" name="Рисунок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3" t="5442" r="1284" b="5215"/>
                    <a:stretch/>
                  </pic:blipFill>
                  <pic:spPr bwMode="auto">
                    <a:xfrm>
                      <a:off x="0" y="0"/>
                      <a:ext cx="6524625" cy="90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6BCFC4D4" wp14:editId="1CBEE8BC">
            <wp:simplePos x="0" y="0"/>
            <wp:positionH relativeFrom="margin">
              <wp:posOffset>-232410</wp:posOffset>
            </wp:positionH>
            <wp:positionV relativeFrom="margin">
              <wp:posOffset>-352425</wp:posOffset>
            </wp:positionV>
            <wp:extent cx="6496050" cy="893572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t="4535" b="5781"/>
                    <a:stretch/>
                  </pic:blipFill>
                  <pic:spPr bwMode="auto">
                    <a:xfrm>
                      <a:off x="0" y="0"/>
                      <a:ext cx="6496050" cy="893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1E59DD20" wp14:editId="7884C879">
            <wp:simplePos x="0" y="0"/>
            <wp:positionH relativeFrom="margin">
              <wp:posOffset>-175895</wp:posOffset>
            </wp:positionH>
            <wp:positionV relativeFrom="margin">
              <wp:posOffset>-291465</wp:posOffset>
            </wp:positionV>
            <wp:extent cx="6240780" cy="8724900"/>
            <wp:effectExtent l="0" t="0" r="7620" b="0"/>
            <wp:wrapSquare wrapText="bothSides"/>
            <wp:docPr id="7" name="Рисунок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6" t="5555" r="2248" b="6010"/>
                    <a:stretch/>
                  </pic:blipFill>
                  <pic:spPr bwMode="auto">
                    <a:xfrm>
                      <a:off x="0" y="0"/>
                      <a:ext cx="624078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E92BE22" wp14:editId="0E951D35">
            <wp:simplePos x="0" y="0"/>
            <wp:positionH relativeFrom="margin">
              <wp:posOffset>-156845</wp:posOffset>
            </wp:positionH>
            <wp:positionV relativeFrom="margin">
              <wp:posOffset>-243205</wp:posOffset>
            </wp:positionV>
            <wp:extent cx="6334125" cy="8856980"/>
            <wp:effectExtent l="0" t="0" r="9525" b="1270"/>
            <wp:wrapSquare wrapText="bothSides"/>
            <wp:docPr id="8" name="Рисунок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b="4309"/>
                    <a:stretch/>
                  </pic:blipFill>
                  <pic:spPr bwMode="auto">
                    <a:xfrm>
                      <a:off x="0" y="0"/>
                      <a:ext cx="6334125" cy="88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1921C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395FA04" wp14:editId="7BA51E41">
            <wp:simplePos x="0" y="0"/>
            <wp:positionH relativeFrom="margin">
              <wp:posOffset>-861695</wp:posOffset>
            </wp:positionH>
            <wp:positionV relativeFrom="margin">
              <wp:posOffset>-349250</wp:posOffset>
            </wp:positionV>
            <wp:extent cx="6920230" cy="9001125"/>
            <wp:effectExtent l="0" t="0" r="0" b="9525"/>
            <wp:wrapSquare wrapText="bothSides"/>
            <wp:docPr id="9" name="Рисунок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5" r="1766" b="5556"/>
                    <a:stretch/>
                  </pic:blipFill>
                  <pic:spPr bwMode="auto">
                    <a:xfrm>
                      <a:off x="0" y="0"/>
                      <a:ext cx="692023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7502DD3" wp14:editId="69FAC7D3">
            <wp:simplePos x="0" y="0"/>
            <wp:positionH relativeFrom="margin">
              <wp:posOffset>-394335</wp:posOffset>
            </wp:positionH>
            <wp:positionV relativeFrom="margin">
              <wp:posOffset>-186690</wp:posOffset>
            </wp:positionV>
            <wp:extent cx="6442075" cy="9001125"/>
            <wp:effectExtent l="0" t="0" r="0" b="9525"/>
            <wp:wrapSquare wrapText="bothSides"/>
            <wp:docPr id="10" name="Рисунок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" t="5328" r="3049" b="6123"/>
                    <a:stretch/>
                  </pic:blipFill>
                  <pic:spPr bwMode="auto">
                    <a:xfrm>
                      <a:off x="0" y="0"/>
                      <a:ext cx="64420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DB352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D723EB2" wp14:editId="02DC1BDE">
            <wp:simplePos x="0" y="0"/>
            <wp:positionH relativeFrom="margin">
              <wp:posOffset>-356235</wp:posOffset>
            </wp:positionH>
            <wp:positionV relativeFrom="margin">
              <wp:posOffset>-329565</wp:posOffset>
            </wp:positionV>
            <wp:extent cx="6453505" cy="8801100"/>
            <wp:effectExtent l="0" t="0" r="4445" b="0"/>
            <wp:wrapSquare wrapText="bothSides"/>
            <wp:docPr id="11" name="Рисунок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328" r="1124" b="6690"/>
                    <a:stretch/>
                  </pic:blipFill>
                  <pic:spPr bwMode="auto">
                    <a:xfrm>
                      <a:off x="0" y="0"/>
                      <a:ext cx="645350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6F05C885" wp14:editId="4BEA7E2B">
            <wp:simplePos x="0" y="0"/>
            <wp:positionH relativeFrom="margin">
              <wp:posOffset>-461645</wp:posOffset>
            </wp:positionH>
            <wp:positionV relativeFrom="margin">
              <wp:posOffset>-300990</wp:posOffset>
            </wp:positionV>
            <wp:extent cx="6458585" cy="8886825"/>
            <wp:effectExtent l="0" t="0" r="0" b="9525"/>
            <wp:wrapSquare wrapText="bothSides"/>
            <wp:docPr id="12" name="Рисунок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876" r="2568" b="5895"/>
                    <a:stretch/>
                  </pic:blipFill>
                  <pic:spPr bwMode="auto">
                    <a:xfrm>
                      <a:off x="0" y="0"/>
                      <a:ext cx="645858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7E5B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7ECDD8BF" wp14:editId="3A0110B2">
            <wp:simplePos x="0" y="0"/>
            <wp:positionH relativeFrom="margin">
              <wp:posOffset>-260985</wp:posOffset>
            </wp:positionH>
            <wp:positionV relativeFrom="margin">
              <wp:posOffset>-15240</wp:posOffset>
            </wp:positionV>
            <wp:extent cx="6343650" cy="8724900"/>
            <wp:effectExtent l="0" t="0" r="0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442" r="1766" b="6462"/>
                    <a:stretch/>
                  </pic:blipFill>
                  <pic:spPr bwMode="auto">
                    <a:xfrm>
                      <a:off x="0" y="0"/>
                      <a:ext cx="634365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924C18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3DFB81DA" wp14:editId="74B16029">
            <wp:simplePos x="0" y="0"/>
            <wp:positionH relativeFrom="margin">
              <wp:posOffset>-137160</wp:posOffset>
            </wp:positionH>
            <wp:positionV relativeFrom="margin">
              <wp:posOffset>-129540</wp:posOffset>
            </wp:positionV>
            <wp:extent cx="6286500" cy="8715375"/>
            <wp:effectExtent l="0" t="0" r="0" b="9525"/>
            <wp:wrapSquare wrapText="bothSides"/>
            <wp:docPr id="14" name="Рисунок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6" t="5896" r="1445" b="5782"/>
                    <a:stretch/>
                  </pic:blipFill>
                  <pic:spPr bwMode="auto">
                    <a:xfrm>
                      <a:off x="0" y="0"/>
                      <a:ext cx="62865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2536D0D1" wp14:editId="42F5AA75">
            <wp:simplePos x="0" y="0"/>
            <wp:positionH relativeFrom="margin">
              <wp:posOffset>-194310</wp:posOffset>
            </wp:positionH>
            <wp:positionV relativeFrom="margin">
              <wp:posOffset>-300990</wp:posOffset>
            </wp:positionV>
            <wp:extent cx="6315075" cy="8896350"/>
            <wp:effectExtent l="0" t="0" r="9525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r="2729" b="6349"/>
                    <a:stretch/>
                  </pic:blipFill>
                  <pic:spPr bwMode="auto">
                    <a:xfrm>
                      <a:off x="0" y="0"/>
                      <a:ext cx="63150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0A85B383" wp14:editId="46445D1D">
            <wp:simplePos x="0" y="0"/>
            <wp:positionH relativeFrom="margin">
              <wp:posOffset>-937895</wp:posOffset>
            </wp:positionH>
            <wp:positionV relativeFrom="margin">
              <wp:posOffset>-139065</wp:posOffset>
            </wp:positionV>
            <wp:extent cx="7096125" cy="2949575"/>
            <wp:effectExtent l="0" t="0" r="9525" b="3175"/>
            <wp:wrapSquare wrapText="bothSides"/>
            <wp:docPr id="16" name="Рисунок 1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0" b="65985"/>
                    <a:stretch/>
                  </pic:blipFill>
                  <pic:spPr bwMode="auto">
                    <a:xfrm>
                      <a:off x="0" y="0"/>
                      <a:ext cx="7096125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Pr="00444E25" w:rsidRDefault="00444E25" w:rsidP="00444E25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Форма заявления о предоставлении услуги</w:t>
      </w: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 w:rsidR="00521769">
        <w:rPr>
          <w:rStyle w:val="fontstyle01"/>
          <w:rFonts w:ascii="Times New Roman" w:hAnsi="Times New Roman" w:cs="Times New Roman"/>
          <w:b w:val="0"/>
        </w:rPr>
        <w:t>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444E25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Заявление о предварительном согласовании предоставления земельного участка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>Прошу принять решение о предварительном согласовании предоставлении земельного участка с кадастровым номером 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444E25">
        <w:rPr>
          <w:rFonts w:ascii="Times New Roman" w:hAnsi="Times New Roman" w:cs="Times New Roman"/>
          <w:sz w:val="28"/>
          <w:szCs w:val="28"/>
        </w:rPr>
        <w:t>.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 xml:space="preserve"> Прошу принять решение о предварительном согласовании предоставлении земельного участка, образование которого предусмотрено проектом межевания территории/проектной документацией лесного участка, утвержденным _____________________________/схемой расположения земельного участка на кадастровом плане территории, приложенной к настоящему заявлению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444E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Pr="00444E25" w:rsidRDefault="00444E25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sz w:val="28"/>
          <w:szCs w:val="28"/>
        </w:rPr>
        <w:t>Испрашиваемый земельный участок будет образован из земельного участка с кадастровым номером (земельных участков с кадастровыми номерами) 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земельного участка: 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Цель использования земельного участка 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Вид права, на котором будет осуществляться предоставление земельного участка: собственность, аренда, постоянное (бессрочное) пользование, безвозмездное (срочное) пользование (нужное подчеркнуть). Реквизиты решения об изъятии земельного участка для государственных или муниципальных нужд ___________________________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287CFE">
        <w:rPr>
          <w:rFonts w:ascii="Times New Roman" w:hAnsi="Times New Roman" w:cs="Times New Roman"/>
          <w:sz w:val="28"/>
          <w:szCs w:val="28"/>
        </w:rPr>
        <w:t>.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P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287CFE" w:rsidRDefault="00287CFE" w:rsidP="00287CFE">
      <w:pPr>
        <w:spacing w:after="0" w:line="240" w:lineRule="auto"/>
        <w:ind w:firstLine="851"/>
        <w:jc w:val="both"/>
        <w:rPr>
          <w:sz w:val="26"/>
          <w:szCs w:val="26"/>
        </w:rPr>
      </w:pPr>
    </w:p>
    <w:p w:rsidR="00287CFE" w:rsidRDefault="00E7108A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Результат предоставления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87CFE" w:rsidRPr="0072175C">
        <w:rPr>
          <w:rStyle w:val="fontstyle31"/>
          <w:rFonts w:ascii="Times New Roman" w:hAnsi="Times New Roman" w:cs="Times New Roman"/>
          <w:b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287C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287C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87CFE" w:rsidRPr="0072175C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муниципальной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CFE">
        <w:rPr>
          <w:rFonts w:ascii="Times New Roman" w:hAnsi="Times New Roman" w:cs="Times New Roman"/>
          <w:b/>
          <w:bCs/>
          <w:sz w:val="28"/>
          <w:szCs w:val="28"/>
        </w:rPr>
        <w:t>Форма решения об отказе в приеме документов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287CFE" w:rsidRPr="000B59DB" w:rsidRDefault="00287CFE" w:rsidP="00287CFE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 сельского поселения Октябрьского района Ростовской области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предоставления услуги № _____________ от 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 предоставлении услуги «Предварительное согласование предоставления земельного участка, находящегося в государственной или муниципальной собственности» от __________ № ___________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указывается № пп. 2.1</w:t>
      </w:r>
      <w:r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4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Административного регламента, </w:t>
      </w:r>
      <w:r w:rsidRPr="00444E25">
        <w:rPr>
          <w:rFonts w:ascii="Times New Roman" w:hAnsi="Times New Roman" w:cs="Times New Roman"/>
          <w:i/>
          <w:sz w:val="24"/>
          <w:szCs w:val="24"/>
        </w:rPr>
        <w:t>наименование основания для</w:t>
      </w: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Fonts w:ascii="Times New Roman" w:hAnsi="Times New Roman" w:cs="Times New Roman"/>
          <w:i/>
          <w:sz w:val="24"/>
          <w:szCs w:val="24"/>
        </w:rPr>
        <w:t>отказа в соответствии с единым стандартом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, р</w:t>
      </w:r>
      <w:r w:rsidRPr="00444E25">
        <w:rPr>
          <w:rFonts w:ascii="Times New Roman" w:hAnsi="Times New Roman" w:cs="Times New Roman"/>
          <w:i/>
          <w:sz w:val="24"/>
          <w:szCs w:val="24"/>
        </w:rPr>
        <w:t>азъяснение причин отказа в</w:t>
      </w:r>
    </w:p>
    <w:p w:rsidR="00287CFE" w:rsidRPr="00444E25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444E25">
        <w:rPr>
          <w:rFonts w:ascii="Times New Roman" w:hAnsi="Times New Roman" w:cs="Times New Roman"/>
          <w:i/>
          <w:sz w:val="24"/>
          <w:szCs w:val="24"/>
        </w:rPr>
        <w:t>предоставлении услуги</w:t>
      </w:r>
    </w:p>
    <w:p w:rsidR="00287CFE" w:rsidRP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</w:p>
    <w:p w:rsidR="00287CFE" w:rsidRPr="00444E25" w:rsidRDefault="00287CFE" w:rsidP="00287CFE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  <w:sz w:val="26"/>
          <w:szCs w:val="26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94AA4" w:rsidRDefault="00494AA4" w:rsidP="00287CFE">
      <w:pPr>
        <w:spacing w:after="0" w:line="240" w:lineRule="auto"/>
        <w:ind w:firstLine="851"/>
        <w:jc w:val="both"/>
        <w:rPr>
          <w:b/>
          <w:bCs/>
          <w:sz w:val="28"/>
          <w:szCs w:val="28"/>
        </w:rPr>
      </w:pPr>
    </w:p>
    <w:p w:rsidR="00287CFE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A4">
        <w:rPr>
          <w:rFonts w:ascii="Times New Roman" w:hAnsi="Times New Roman" w:cs="Times New Roman"/>
          <w:b/>
          <w:bCs/>
          <w:sz w:val="28"/>
          <w:szCs w:val="28"/>
        </w:rPr>
        <w:t>Форма решения 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494AA4" w:rsidRPr="000B59DB" w:rsidRDefault="00494AA4" w:rsidP="00494AA4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94AA4" w:rsidRDefault="00494AA4" w:rsidP="00494AA4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 сельского поселения Октябрьского района Ростовской области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4AA4">
        <w:rPr>
          <w:rFonts w:ascii="Times New Roman" w:hAnsi="Times New Roman" w:cs="Times New Roman"/>
          <w:bCs/>
          <w:sz w:val="28"/>
          <w:szCs w:val="28"/>
        </w:rPr>
        <w:t>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№ _____________ от _______________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Рассмотрев заявление от ___________ № ___________ (Заявитель: ___________) и приложенные к нему документы, сообщаю, что на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494AA4">
        <w:rPr>
          <w:rFonts w:ascii="Times New Roman" w:hAnsi="Times New Roman" w:cs="Times New Roman"/>
          <w:sz w:val="28"/>
          <w:szCs w:val="28"/>
        </w:rPr>
        <w:t xml:space="preserve">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P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  <w:r w:rsidR="00267955">
        <w:rPr>
          <w:rStyle w:val="fontstyle01"/>
          <w:rFonts w:ascii="Times New Roman" w:hAnsi="Times New Roman" w:cs="Times New Roman"/>
          <w:b w:val="0"/>
        </w:rPr>
        <w:t xml:space="preserve"> </w:t>
      </w:r>
    </w:p>
    <w:sectPr w:rsidR="0049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BD3" w:rsidRDefault="00843BD3" w:rsidP="004273BB">
      <w:pPr>
        <w:spacing w:after="0" w:line="240" w:lineRule="auto"/>
      </w:pPr>
      <w:r>
        <w:separator/>
      </w:r>
    </w:p>
  </w:endnote>
  <w:endnote w:type="continuationSeparator" w:id="0">
    <w:p w:rsidR="00843BD3" w:rsidRDefault="00843BD3" w:rsidP="0042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BD3" w:rsidRDefault="00843BD3" w:rsidP="004273BB">
      <w:pPr>
        <w:spacing w:after="0" w:line="240" w:lineRule="auto"/>
      </w:pPr>
      <w:r>
        <w:separator/>
      </w:r>
    </w:p>
  </w:footnote>
  <w:footnote w:type="continuationSeparator" w:id="0">
    <w:p w:rsidR="00843BD3" w:rsidRDefault="00843BD3" w:rsidP="004273BB">
      <w:pPr>
        <w:spacing w:after="0" w:line="240" w:lineRule="auto"/>
      </w:pPr>
      <w:r>
        <w:continuationSeparator/>
      </w:r>
    </w:p>
  </w:footnote>
  <w:footnote w:id="1">
    <w:p w:rsidR="00843BD3" w:rsidRDefault="00843BD3" w:rsidP="00444E25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444E25">
        <w:rPr>
          <w:rFonts w:ascii="Times New Roman" w:hAnsi="Times New Roman" w:cs="Times New Roman"/>
        </w:rPr>
        <w:t>Указывается, в случае если границы испрашиваемого земельно</w:t>
      </w:r>
      <w:r>
        <w:rPr>
          <w:rFonts w:ascii="Times New Roman" w:hAnsi="Times New Roman" w:cs="Times New Roman"/>
        </w:rPr>
        <w:t xml:space="preserve">го участка подлежат уточнению в </w:t>
      </w:r>
      <w:r w:rsidRPr="00444E25">
        <w:rPr>
          <w:rFonts w:ascii="Times New Roman" w:hAnsi="Times New Roman" w:cs="Times New Roman"/>
        </w:rPr>
        <w:t>соответствии с Федеральным законом от 13 июля 2015 г. № 218-ФЗ</w:t>
      </w:r>
      <w:r>
        <w:rPr>
          <w:rFonts w:ascii="Times New Roman" w:hAnsi="Times New Roman" w:cs="Times New Roman"/>
        </w:rPr>
        <w:t xml:space="preserve"> «О государственной регистрации </w:t>
      </w:r>
      <w:r w:rsidRPr="00444E25">
        <w:rPr>
          <w:rFonts w:ascii="Times New Roman" w:hAnsi="Times New Roman" w:cs="Times New Roman"/>
        </w:rPr>
        <w:t>недвижимости»</w:t>
      </w:r>
    </w:p>
  </w:footnote>
  <w:footnote w:id="2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444E25">
        <w:rPr>
          <w:rStyle w:val="aa"/>
          <w:rFonts w:ascii="Times New Roman" w:hAnsi="Times New Roman" w:cs="Times New Roman"/>
        </w:rPr>
        <w:footnoteRef/>
      </w:r>
      <w:r w:rsidRPr="00444E25">
        <w:rPr>
          <w:rFonts w:ascii="Times New Roman" w:hAnsi="Times New Roman" w:cs="Times New Roman"/>
        </w:rPr>
        <w:t xml:space="preserve"> Указывается, если испрашиваемый земельный участок предстоит образовать, в том числе реквизиты решения об утверждении проекта межевания территории</w:t>
      </w:r>
      <w:r w:rsidRPr="00287CFE">
        <w:rPr>
          <w:rFonts w:ascii="Times New Roman" w:hAnsi="Times New Roman" w:cs="Times New Roman"/>
        </w:rPr>
        <w:t>, если образование испрашиваемого земельного участка предусмотрено указанным проектом</w:t>
      </w:r>
    </w:p>
  </w:footnote>
  <w:footnote w:id="3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участков, из которых в соответствии с проектом межевания территории со схемой расположения земельного участка предусмотрено образование такого участка, в случае, если сведения о таких земельных участках внесены в Единый государственный реестр недвижимости</w:t>
      </w:r>
    </w:p>
  </w:footnote>
  <w:footnote w:id="4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</w:p>
  </w:footnote>
  <w:footnote w:id="5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</w:p>
  </w:footnote>
  <w:footnote w:id="6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B2619"/>
    <w:multiLevelType w:val="hybridMultilevel"/>
    <w:tmpl w:val="81E4AF4C"/>
    <w:lvl w:ilvl="0" w:tplc="A58696A4">
      <w:start w:val="1"/>
      <w:numFmt w:val="decimal"/>
      <w:lvlText w:val="%1."/>
      <w:lvlJc w:val="left"/>
      <w:pPr>
        <w:ind w:left="1256" w:hanging="40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CC84AE9"/>
    <w:multiLevelType w:val="hybridMultilevel"/>
    <w:tmpl w:val="58A4200E"/>
    <w:lvl w:ilvl="0" w:tplc="C444D7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0211AEC"/>
    <w:multiLevelType w:val="hybridMultilevel"/>
    <w:tmpl w:val="2BCA6018"/>
    <w:lvl w:ilvl="0" w:tplc="1592D9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84"/>
    <w:rsid w:val="0001151F"/>
    <w:rsid w:val="00020F8A"/>
    <w:rsid w:val="00033907"/>
    <w:rsid w:val="00034C0E"/>
    <w:rsid w:val="0003672D"/>
    <w:rsid w:val="00037B96"/>
    <w:rsid w:val="00044CF8"/>
    <w:rsid w:val="00045E47"/>
    <w:rsid w:val="000965E1"/>
    <w:rsid w:val="000B59DB"/>
    <w:rsid w:val="001060BC"/>
    <w:rsid w:val="00116AC0"/>
    <w:rsid w:val="001223FD"/>
    <w:rsid w:val="001371C0"/>
    <w:rsid w:val="00150808"/>
    <w:rsid w:val="00161BA6"/>
    <w:rsid w:val="001921CD"/>
    <w:rsid w:val="0019693E"/>
    <w:rsid w:val="001B3670"/>
    <w:rsid w:val="001C491B"/>
    <w:rsid w:val="001D62DD"/>
    <w:rsid w:val="001E0C0F"/>
    <w:rsid w:val="001F57DA"/>
    <w:rsid w:val="00232F66"/>
    <w:rsid w:val="00243384"/>
    <w:rsid w:val="002443BE"/>
    <w:rsid w:val="00267955"/>
    <w:rsid w:val="0028002C"/>
    <w:rsid w:val="00287CFE"/>
    <w:rsid w:val="002940F5"/>
    <w:rsid w:val="002C7D49"/>
    <w:rsid w:val="00311789"/>
    <w:rsid w:val="00323BBF"/>
    <w:rsid w:val="00336455"/>
    <w:rsid w:val="00392C35"/>
    <w:rsid w:val="003A070F"/>
    <w:rsid w:val="003A6532"/>
    <w:rsid w:val="003C024B"/>
    <w:rsid w:val="003C63C6"/>
    <w:rsid w:val="004273BB"/>
    <w:rsid w:val="00433181"/>
    <w:rsid w:val="00440848"/>
    <w:rsid w:val="00444E25"/>
    <w:rsid w:val="0045002F"/>
    <w:rsid w:val="00450743"/>
    <w:rsid w:val="00455186"/>
    <w:rsid w:val="004704FE"/>
    <w:rsid w:val="004754B2"/>
    <w:rsid w:val="00494AA4"/>
    <w:rsid w:val="004A1290"/>
    <w:rsid w:val="00517FC4"/>
    <w:rsid w:val="00521769"/>
    <w:rsid w:val="00523502"/>
    <w:rsid w:val="0053526A"/>
    <w:rsid w:val="00543704"/>
    <w:rsid w:val="005B58FA"/>
    <w:rsid w:val="005C1447"/>
    <w:rsid w:val="005D2879"/>
    <w:rsid w:val="005E7FA7"/>
    <w:rsid w:val="006122BB"/>
    <w:rsid w:val="00661436"/>
    <w:rsid w:val="006653D1"/>
    <w:rsid w:val="00665D44"/>
    <w:rsid w:val="0067430D"/>
    <w:rsid w:val="00696055"/>
    <w:rsid w:val="006A1A6C"/>
    <w:rsid w:val="006B339B"/>
    <w:rsid w:val="0072175C"/>
    <w:rsid w:val="00740026"/>
    <w:rsid w:val="007407F0"/>
    <w:rsid w:val="00757F4B"/>
    <w:rsid w:val="00765F9D"/>
    <w:rsid w:val="00771CF9"/>
    <w:rsid w:val="00772EB7"/>
    <w:rsid w:val="00775CBF"/>
    <w:rsid w:val="007800BF"/>
    <w:rsid w:val="007906AD"/>
    <w:rsid w:val="007C4161"/>
    <w:rsid w:val="0082707F"/>
    <w:rsid w:val="00843BD3"/>
    <w:rsid w:val="00854947"/>
    <w:rsid w:val="0088446E"/>
    <w:rsid w:val="008E21DE"/>
    <w:rsid w:val="0091444C"/>
    <w:rsid w:val="0091757C"/>
    <w:rsid w:val="00922122"/>
    <w:rsid w:val="00924C18"/>
    <w:rsid w:val="00950E5A"/>
    <w:rsid w:val="00967F98"/>
    <w:rsid w:val="00987AFF"/>
    <w:rsid w:val="00992273"/>
    <w:rsid w:val="009A0014"/>
    <w:rsid w:val="009A41F7"/>
    <w:rsid w:val="009A7E10"/>
    <w:rsid w:val="009D22CD"/>
    <w:rsid w:val="009F241F"/>
    <w:rsid w:val="00A06C6B"/>
    <w:rsid w:val="00A150F6"/>
    <w:rsid w:val="00A17E5B"/>
    <w:rsid w:val="00A27789"/>
    <w:rsid w:val="00A3764F"/>
    <w:rsid w:val="00A43CD5"/>
    <w:rsid w:val="00A834E5"/>
    <w:rsid w:val="00A94660"/>
    <w:rsid w:val="00A94DEF"/>
    <w:rsid w:val="00AB49BB"/>
    <w:rsid w:val="00AD6C17"/>
    <w:rsid w:val="00B001C7"/>
    <w:rsid w:val="00B305A2"/>
    <w:rsid w:val="00B30B75"/>
    <w:rsid w:val="00B45CE0"/>
    <w:rsid w:val="00B80916"/>
    <w:rsid w:val="00BE2AA7"/>
    <w:rsid w:val="00BF757A"/>
    <w:rsid w:val="00C66535"/>
    <w:rsid w:val="00C67C2C"/>
    <w:rsid w:val="00CC4DC1"/>
    <w:rsid w:val="00CD67EC"/>
    <w:rsid w:val="00CF11D6"/>
    <w:rsid w:val="00CF13CF"/>
    <w:rsid w:val="00D71F27"/>
    <w:rsid w:val="00D81FFE"/>
    <w:rsid w:val="00D94C2E"/>
    <w:rsid w:val="00DB3525"/>
    <w:rsid w:val="00DC1A49"/>
    <w:rsid w:val="00DC3F25"/>
    <w:rsid w:val="00DD55F8"/>
    <w:rsid w:val="00DE13AB"/>
    <w:rsid w:val="00DE2411"/>
    <w:rsid w:val="00DF4DF0"/>
    <w:rsid w:val="00E06E7F"/>
    <w:rsid w:val="00E43E31"/>
    <w:rsid w:val="00E478CC"/>
    <w:rsid w:val="00E7108A"/>
    <w:rsid w:val="00ED017D"/>
    <w:rsid w:val="00ED0B31"/>
    <w:rsid w:val="00F00129"/>
    <w:rsid w:val="00F01AB6"/>
    <w:rsid w:val="00F07117"/>
    <w:rsid w:val="00F128C9"/>
    <w:rsid w:val="00F41ADB"/>
    <w:rsid w:val="00F939C1"/>
    <w:rsid w:val="00FA1638"/>
    <w:rsid w:val="00FB506C"/>
    <w:rsid w:val="00FD55CF"/>
    <w:rsid w:val="00FE7744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2FA9F3C-D857-4872-AFFF-E0EB57BB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6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427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27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273BB"/>
    <w:rPr>
      <w:vertAlign w:val="superscript"/>
    </w:rPr>
  </w:style>
  <w:style w:type="paragraph" w:customStyle="1" w:styleId="11">
    <w:name w:val="Гиперссылка1"/>
    <w:rsid w:val="00843BD3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64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semiHidden/>
    <w:unhideWhenUsed/>
    <w:rsid w:val="0033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33592/c0faf6fdae894e8e85171d7d4bbd9f58cbc3b108/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https://www.consultant.ru/document/cons_doc_LAW_425595/a3ce4fe2b7f2b04c5bfb5f1ec582cdde1e5db15e/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5595/a3ce4fe2b7f2b04c5bfb5f1ec582cdde1e5db15e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95766-99C3-4921-A065-2AA562507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52</Pages>
  <Words>12976</Words>
  <Characters>73968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13</cp:revision>
  <dcterms:created xsi:type="dcterms:W3CDTF">2023-03-28T08:00:00Z</dcterms:created>
  <dcterms:modified xsi:type="dcterms:W3CDTF">2023-04-04T06:01:00Z</dcterms:modified>
</cp:coreProperties>
</file>