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15" w:type="dxa"/>
        <w:tblInd w:w="-318" w:type="dxa"/>
        <w:tblLook w:val="01E0" w:firstRow="1" w:lastRow="1" w:firstColumn="1" w:lastColumn="1" w:noHBand="0" w:noVBand="0"/>
      </w:tblPr>
      <w:tblGrid>
        <w:gridCol w:w="10031"/>
        <w:gridCol w:w="284"/>
      </w:tblGrid>
      <w:tr w:rsidR="000114D7" w:rsidRPr="007B5BFE" w:rsidTr="00997C2E">
        <w:tc>
          <w:tcPr>
            <w:tcW w:w="10031" w:type="dxa"/>
            <w:shd w:val="clear" w:color="auto" w:fill="auto"/>
          </w:tcPr>
          <w:p w:rsidR="000114D7" w:rsidRDefault="00644B6C" w:rsidP="004D6541">
            <w:pPr>
              <w:ind w:right="459"/>
              <w:jc w:val="center"/>
              <w:outlineLvl w:val="0"/>
              <w:rPr>
                <w:noProof/>
              </w:rPr>
            </w:pPr>
            <w:bookmarkStart w:id="0" w:name="_GoBack"/>
            <w:bookmarkEnd w:id="0"/>
            <w:r w:rsidRPr="00E83E70">
              <w:rPr>
                <w:noProof/>
              </w:rPr>
              <w:t xml:space="preserve">   </w:t>
            </w:r>
            <w:r w:rsidR="000142E5">
              <w:rPr>
                <w:noProof/>
                <w:lang w:eastAsia="ru-RU"/>
              </w:rPr>
              <w:drawing>
                <wp:inline distT="0" distB="0" distL="0" distR="0">
                  <wp:extent cx="389255" cy="60325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389255" cy="603250"/>
                          </a:xfrm>
                          <a:prstGeom prst="rect">
                            <a:avLst/>
                          </a:prstGeom>
                          <a:noFill/>
                          <a:ln w="9525">
                            <a:noFill/>
                            <a:miter lim="800000"/>
                            <a:headEnd/>
                            <a:tailEnd/>
                          </a:ln>
                        </pic:spPr>
                      </pic:pic>
                    </a:graphicData>
                  </a:graphic>
                </wp:inline>
              </w:drawing>
            </w:r>
          </w:p>
          <w:p w:rsidR="004960FA" w:rsidRPr="00E83E70" w:rsidRDefault="004960FA" w:rsidP="004D6541">
            <w:pPr>
              <w:ind w:right="459"/>
              <w:jc w:val="center"/>
              <w:outlineLvl w:val="0"/>
              <w:rPr>
                <w:b/>
                <w:sz w:val="28"/>
                <w:szCs w:val="28"/>
              </w:rPr>
            </w:pPr>
          </w:p>
          <w:p w:rsidR="000114D7" w:rsidRPr="00EC0EE9" w:rsidRDefault="000114D7" w:rsidP="004D6541">
            <w:pPr>
              <w:ind w:right="459"/>
              <w:jc w:val="center"/>
              <w:outlineLvl w:val="0"/>
              <w:rPr>
                <w:sz w:val="28"/>
                <w:szCs w:val="28"/>
              </w:rPr>
            </w:pPr>
            <w:r w:rsidRPr="00EC0EE9">
              <w:rPr>
                <w:sz w:val="28"/>
                <w:szCs w:val="28"/>
              </w:rPr>
              <w:t>РОССИЙСКАЯ ФЕДЕРАЦИЯ</w:t>
            </w:r>
          </w:p>
          <w:p w:rsidR="000114D7" w:rsidRPr="00EC0EE9" w:rsidRDefault="000114D7" w:rsidP="004D6541">
            <w:pPr>
              <w:ind w:right="459"/>
              <w:jc w:val="center"/>
              <w:outlineLvl w:val="0"/>
              <w:rPr>
                <w:sz w:val="28"/>
                <w:szCs w:val="28"/>
              </w:rPr>
            </w:pPr>
            <w:r w:rsidRPr="00EC0EE9">
              <w:rPr>
                <w:sz w:val="28"/>
                <w:szCs w:val="28"/>
              </w:rPr>
              <w:t>РОСТОВСКАЯ ОБЛАСТЬ</w:t>
            </w:r>
          </w:p>
          <w:p w:rsidR="000114D7" w:rsidRPr="00EC0EE9" w:rsidRDefault="000114D7" w:rsidP="004D6541">
            <w:pPr>
              <w:ind w:right="459"/>
              <w:jc w:val="center"/>
              <w:outlineLvl w:val="0"/>
              <w:rPr>
                <w:sz w:val="28"/>
                <w:szCs w:val="28"/>
              </w:rPr>
            </w:pPr>
            <w:r w:rsidRPr="00EC0EE9">
              <w:rPr>
                <w:sz w:val="28"/>
                <w:szCs w:val="28"/>
              </w:rPr>
              <w:t>ОКТЯБРЬСКИЙ РАЙОН</w:t>
            </w:r>
          </w:p>
          <w:p w:rsidR="000114D7" w:rsidRPr="00EC0EE9" w:rsidRDefault="000114D7" w:rsidP="004D6541">
            <w:pPr>
              <w:ind w:right="459"/>
              <w:jc w:val="center"/>
              <w:outlineLvl w:val="0"/>
              <w:rPr>
                <w:sz w:val="28"/>
                <w:szCs w:val="28"/>
              </w:rPr>
            </w:pPr>
            <w:r w:rsidRPr="00EC0EE9">
              <w:rPr>
                <w:sz w:val="28"/>
                <w:szCs w:val="28"/>
              </w:rPr>
              <w:t xml:space="preserve">СОБРАНИЕ ДЕПУТАТОВ </w:t>
            </w:r>
            <w:r w:rsidR="004D6541" w:rsidRPr="00EC0EE9">
              <w:rPr>
                <w:sz w:val="28"/>
                <w:szCs w:val="28"/>
              </w:rPr>
              <w:t>КРАСЮКОВСКОГО</w:t>
            </w:r>
            <w:r w:rsidRPr="00EC0EE9">
              <w:rPr>
                <w:sz w:val="28"/>
                <w:szCs w:val="28"/>
              </w:rPr>
              <w:t xml:space="preserve"> СЕЛЬСКОГО</w:t>
            </w:r>
          </w:p>
          <w:p w:rsidR="000114D7" w:rsidRPr="00EC0EE9" w:rsidRDefault="000114D7" w:rsidP="004D6541">
            <w:pPr>
              <w:ind w:right="459"/>
              <w:jc w:val="center"/>
              <w:outlineLvl w:val="0"/>
              <w:rPr>
                <w:sz w:val="28"/>
                <w:szCs w:val="28"/>
              </w:rPr>
            </w:pPr>
            <w:r w:rsidRPr="00EC0EE9">
              <w:rPr>
                <w:sz w:val="28"/>
                <w:szCs w:val="28"/>
              </w:rPr>
              <w:t>ПОСЕЛЕНИЯ</w:t>
            </w:r>
          </w:p>
          <w:p w:rsidR="007259EA" w:rsidRPr="00EC0EE9" w:rsidRDefault="007259EA" w:rsidP="004D6541">
            <w:pPr>
              <w:ind w:right="459"/>
              <w:jc w:val="center"/>
              <w:outlineLvl w:val="0"/>
              <w:rPr>
                <w:sz w:val="28"/>
                <w:szCs w:val="28"/>
              </w:rPr>
            </w:pPr>
          </w:p>
          <w:p w:rsidR="000114D7" w:rsidRPr="00E83E70" w:rsidRDefault="000114D7" w:rsidP="004D6541">
            <w:pPr>
              <w:ind w:right="459"/>
              <w:jc w:val="center"/>
              <w:outlineLvl w:val="0"/>
              <w:rPr>
                <w:b/>
                <w:sz w:val="28"/>
                <w:szCs w:val="28"/>
              </w:rPr>
            </w:pPr>
            <w:r w:rsidRPr="00EC0EE9">
              <w:rPr>
                <w:sz w:val="28"/>
                <w:szCs w:val="28"/>
              </w:rPr>
              <w:t>Р Е Ш Е Н И Е</w:t>
            </w:r>
          </w:p>
          <w:p w:rsidR="000114D7" w:rsidRPr="00E83E70" w:rsidRDefault="000114D7" w:rsidP="004D6541">
            <w:pPr>
              <w:ind w:right="459"/>
              <w:jc w:val="center"/>
              <w:outlineLvl w:val="0"/>
              <w:rPr>
                <w:sz w:val="28"/>
                <w:szCs w:val="28"/>
              </w:rPr>
            </w:pPr>
          </w:p>
          <w:p w:rsidR="000114D7" w:rsidRPr="00EC0EE9" w:rsidRDefault="00EC0EE9" w:rsidP="004D6541">
            <w:pPr>
              <w:ind w:right="459"/>
              <w:jc w:val="both"/>
              <w:rPr>
                <w:sz w:val="28"/>
                <w:szCs w:val="28"/>
              </w:rPr>
            </w:pPr>
            <w:r w:rsidRPr="00EC0EE9">
              <w:rPr>
                <w:sz w:val="28"/>
                <w:szCs w:val="28"/>
              </w:rPr>
              <w:t>30.04.</w:t>
            </w:r>
            <w:r w:rsidR="00F62AD7" w:rsidRPr="00EC0EE9">
              <w:rPr>
                <w:sz w:val="28"/>
                <w:szCs w:val="28"/>
              </w:rPr>
              <w:t>2019</w:t>
            </w:r>
            <w:r w:rsidR="000114D7" w:rsidRPr="00EC0EE9">
              <w:rPr>
                <w:sz w:val="28"/>
                <w:szCs w:val="28"/>
              </w:rPr>
              <w:t xml:space="preserve">                                     </w:t>
            </w:r>
            <w:r w:rsidR="00F62AD7" w:rsidRPr="00EC0EE9">
              <w:rPr>
                <w:sz w:val="28"/>
                <w:szCs w:val="28"/>
              </w:rPr>
              <w:t xml:space="preserve">       </w:t>
            </w:r>
            <w:r w:rsidR="000114D7" w:rsidRPr="00EC0EE9">
              <w:rPr>
                <w:sz w:val="28"/>
                <w:szCs w:val="28"/>
              </w:rPr>
              <w:t>№</w:t>
            </w:r>
            <w:r w:rsidRPr="00EC0EE9">
              <w:rPr>
                <w:sz w:val="28"/>
                <w:szCs w:val="28"/>
              </w:rPr>
              <w:t xml:space="preserve"> 118</w:t>
            </w:r>
            <w:r w:rsidR="000114D7" w:rsidRPr="00EC0EE9">
              <w:rPr>
                <w:sz w:val="28"/>
                <w:szCs w:val="28"/>
              </w:rPr>
              <w:t xml:space="preserve">                        </w:t>
            </w:r>
            <w:r w:rsidR="00E6391B" w:rsidRPr="00EC0EE9">
              <w:rPr>
                <w:sz w:val="28"/>
                <w:szCs w:val="28"/>
              </w:rPr>
              <w:t>сл. Красюковская</w:t>
            </w:r>
          </w:p>
          <w:p w:rsidR="000114D7" w:rsidRPr="00E83E70" w:rsidRDefault="000114D7" w:rsidP="004D6541">
            <w:pPr>
              <w:ind w:right="459"/>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7"/>
            </w:tblGrid>
            <w:tr w:rsidR="000114D7" w:rsidRPr="00E83E70" w:rsidTr="00F16D97">
              <w:trPr>
                <w:trHeight w:val="675"/>
              </w:trPr>
              <w:tc>
                <w:tcPr>
                  <w:tcW w:w="5387" w:type="dxa"/>
                  <w:tcBorders>
                    <w:top w:val="nil"/>
                    <w:left w:val="nil"/>
                    <w:bottom w:val="nil"/>
                    <w:right w:val="nil"/>
                  </w:tcBorders>
                </w:tcPr>
                <w:p w:rsidR="000114D7" w:rsidRPr="00E83E70" w:rsidRDefault="00106C1A" w:rsidP="004D6541">
                  <w:pPr>
                    <w:ind w:right="459"/>
                    <w:jc w:val="both"/>
                    <w:rPr>
                      <w:sz w:val="28"/>
                      <w:szCs w:val="28"/>
                    </w:rPr>
                  </w:pPr>
                  <w:r w:rsidRPr="00E83E70">
                    <w:rPr>
                      <w:sz w:val="28"/>
                      <w:szCs w:val="28"/>
                    </w:rPr>
                    <w:t xml:space="preserve">О внесении изменений </w:t>
                  </w:r>
                  <w:r w:rsidR="00061E40" w:rsidRPr="00E83E70">
                    <w:rPr>
                      <w:sz w:val="28"/>
                      <w:szCs w:val="28"/>
                    </w:rPr>
                    <w:t xml:space="preserve">и дополнений </w:t>
                  </w:r>
                  <w:r w:rsidR="00E6391B">
                    <w:rPr>
                      <w:sz w:val="28"/>
                      <w:szCs w:val="28"/>
                    </w:rPr>
                    <w:t xml:space="preserve">в решение Собрания </w:t>
                  </w:r>
                  <w:r w:rsidRPr="00E83E70">
                    <w:rPr>
                      <w:sz w:val="28"/>
                      <w:szCs w:val="28"/>
                    </w:rPr>
                    <w:t xml:space="preserve">депутатов </w:t>
                  </w:r>
                  <w:r w:rsidR="00E6391B">
                    <w:rPr>
                      <w:sz w:val="28"/>
                      <w:szCs w:val="28"/>
                    </w:rPr>
                    <w:t>Красюковского сельского поселения от 25.10.2017 №54</w:t>
                  </w:r>
                  <w:r w:rsidRPr="00E83E70">
                    <w:rPr>
                      <w:sz w:val="28"/>
                      <w:szCs w:val="28"/>
                    </w:rPr>
                    <w:t xml:space="preserve"> «</w:t>
                  </w:r>
                  <w:r w:rsidR="000114D7" w:rsidRPr="00E83E70">
                    <w:rPr>
                      <w:sz w:val="28"/>
                      <w:szCs w:val="28"/>
                    </w:rPr>
                    <w:t xml:space="preserve">Об утверждении Правил благоустройства, территории </w:t>
                  </w:r>
                  <w:r w:rsidR="00E6391B">
                    <w:rPr>
                      <w:sz w:val="28"/>
                      <w:szCs w:val="28"/>
                    </w:rPr>
                    <w:t>Красюковского</w:t>
                  </w:r>
                  <w:r w:rsidR="000114D7" w:rsidRPr="00E83E70">
                    <w:rPr>
                      <w:sz w:val="28"/>
                      <w:szCs w:val="28"/>
                    </w:rPr>
                    <w:t xml:space="preserve"> сельского поселения».</w:t>
                  </w:r>
                </w:p>
                <w:p w:rsidR="000114D7" w:rsidRPr="00131890" w:rsidRDefault="000114D7" w:rsidP="004D6541">
                  <w:pPr>
                    <w:pStyle w:val="af1"/>
                    <w:ind w:right="459"/>
                    <w:jc w:val="left"/>
                    <w:rPr>
                      <w:szCs w:val="24"/>
                      <w:lang w:eastAsia="ru-RU"/>
                    </w:rPr>
                  </w:pPr>
                </w:p>
              </w:tc>
            </w:tr>
          </w:tbl>
          <w:p w:rsidR="00104759" w:rsidRPr="00E83E70" w:rsidRDefault="00106C1A" w:rsidP="004D6541">
            <w:pPr>
              <w:tabs>
                <w:tab w:val="left" w:pos="180"/>
              </w:tabs>
              <w:ind w:right="459" w:firstLine="540"/>
              <w:jc w:val="both"/>
              <w:rPr>
                <w:sz w:val="28"/>
                <w:szCs w:val="28"/>
              </w:rPr>
            </w:pPr>
            <w:r w:rsidRPr="00E83E70">
              <w:rPr>
                <w:sz w:val="28"/>
                <w:szCs w:val="28"/>
              </w:rPr>
              <w:t>Во исполнение поручения</w:t>
            </w:r>
            <w:r w:rsidR="004960FA">
              <w:rPr>
                <w:sz w:val="28"/>
                <w:szCs w:val="28"/>
              </w:rPr>
              <w:t xml:space="preserve"> </w:t>
            </w:r>
            <w:r w:rsidRPr="00E83E70">
              <w:rPr>
                <w:sz w:val="28"/>
                <w:szCs w:val="28"/>
              </w:rPr>
              <w:t xml:space="preserve"> Губернатора Ростовской области</w:t>
            </w:r>
            <w:r w:rsidR="00061E40" w:rsidRPr="00E83E70">
              <w:rPr>
                <w:sz w:val="28"/>
                <w:szCs w:val="28"/>
              </w:rPr>
              <w:t xml:space="preserve"> В.Ю.</w:t>
            </w:r>
            <w:r w:rsidR="004960FA">
              <w:rPr>
                <w:sz w:val="28"/>
                <w:szCs w:val="28"/>
              </w:rPr>
              <w:t xml:space="preserve"> </w:t>
            </w:r>
            <w:r w:rsidR="00061E40" w:rsidRPr="00E83E70">
              <w:rPr>
                <w:sz w:val="28"/>
                <w:szCs w:val="28"/>
              </w:rPr>
              <w:t xml:space="preserve">Голубева о ходе реализации новой системы обращения с твердыми коммунальными отходами 27.02.2019, утвержденного пр. </w:t>
            </w:r>
            <w:proofErr w:type="spellStart"/>
            <w:r w:rsidR="00061E40" w:rsidRPr="00E83E70">
              <w:rPr>
                <w:sz w:val="28"/>
                <w:szCs w:val="28"/>
              </w:rPr>
              <w:t>засед</w:t>
            </w:r>
            <w:proofErr w:type="spellEnd"/>
            <w:r w:rsidR="00061E40" w:rsidRPr="00E83E70">
              <w:rPr>
                <w:sz w:val="28"/>
                <w:szCs w:val="28"/>
              </w:rPr>
              <w:t>. №33 от 13.03.2019г, в</w:t>
            </w:r>
            <w:r w:rsidR="000114D7" w:rsidRPr="00E83E70">
              <w:rPr>
                <w:sz w:val="28"/>
                <w:szCs w:val="28"/>
              </w:rPr>
              <w:t xml:space="preserve"> целях приведения Правил благоустройства </w:t>
            </w:r>
            <w:r w:rsidR="00104759" w:rsidRPr="00E83E70">
              <w:rPr>
                <w:sz w:val="28"/>
                <w:szCs w:val="28"/>
              </w:rPr>
              <w:t xml:space="preserve">чистоты и порядка  на территории  </w:t>
            </w:r>
            <w:r w:rsidR="001D4F58">
              <w:rPr>
                <w:sz w:val="28"/>
                <w:szCs w:val="28"/>
              </w:rPr>
              <w:t>Красюковского</w:t>
            </w:r>
            <w:r w:rsidR="00104759">
              <w:rPr>
                <w:sz w:val="28"/>
                <w:szCs w:val="28"/>
              </w:rPr>
              <w:t xml:space="preserve"> сельского поселения </w:t>
            </w:r>
            <w:r w:rsidR="000114D7" w:rsidRPr="00E83E70">
              <w:rPr>
                <w:sz w:val="28"/>
                <w:szCs w:val="28"/>
              </w:rPr>
              <w:t xml:space="preserve">в соответствие с </w:t>
            </w:r>
            <w:r w:rsidR="00061E40" w:rsidRPr="00E83E70">
              <w:rPr>
                <w:sz w:val="28"/>
                <w:szCs w:val="28"/>
              </w:rPr>
              <w:t>действующим законодательством</w:t>
            </w:r>
            <w:r w:rsidR="000114D7" w:rsidRPr="00E83E70">
              <w:rPr>
                <w:sz w:val="28"/>
                <w:szCs w:val="28"/>
              </w:rPr>
              <w:t xml:space="preserve">, руководствуясь ст. 14  Федерального закона Российской Федерации от 06.10.2003 г. № 131-ФЗ «Об общих принципах организации местного самоуправления в Российской Федерации», </w:t>
            </w:r>
            <w:r w:rsidR="00061E40" w:rsidRPr="00E83E70">
              <w:rPr>
                <w:sz w:val="28"/>
                <w:szCs w:val="28"/>
              </w:rPr>
              <w:t>Уставом</w:t>
            </w:r>
            <w:r w:rsidR="000114D7" w:rsidRPr="00E83E70">
              <w:rPr>
                <w:sz w:val="28"/>
                <w:szCs w:val="28"/>
              </w:rPr>
              <w:t xml:space="preserve"> муниципального образования «</w:t>
            </w:r>
            <w:r w:rsidR="001D4F58">
              <w:rPr>
                <w:sz w:val="28"/>
                <w:szCs w:val="28"/>
              </w:rPr>
              <w:t>Красюковское</w:t>
            </w:r>
            <w:r w:rsidR="00104759">
              <w:rPr>
                <w:sz w:val="28"/>
                <w:szCs w:val="28"/>
              </w:rPr>
              <w:t xml:space="preserve"> сельское поселение»,</w:t>
            </w:r>
          </w:p>
          <w:p w:rsidR="000114D7" w:rsidRPr="00E83E70" w:rsidRDefault="000114D7" w:rsidP="004D6541">
            <w:pPr>
              <w:tabs>
                <w:tab w:val="left" w:pos="180"/>
              </w:tabs>
              <w:ind w:right="459" w:firstLine="540"/>
              <w:jc w:val="both"/>
              <w:rPr>
                <w:sz w:val="28"/>
                <w:szCs w:val="28"/>
              </w:rPr>
            </w:pPr>
          </w:p>
          <w:p w:rsidR="000114D7" w:rsidRPr="00EC0EE9" w:rsidRDefault="00EC0EE9" w:rsidP="004D6541">
            <w:pPr>
              <w:tabs>
                <w:tab w:val="left" w:pos="180"/>
              </w:tabs>
              <w:ind w:right="459" w:firstLine="540"/>
              <w:jc w:val="both"/>
              <w:rPr>
                <w:color w:val="000000"/>
                <w:spacing w:val="-1"/>
                <w:sz w:val="28"/>
                <w:szCs w:val="28"/>
              </w:rPr>
            </w:pPr>
            <w:r>
              <w:rPr>
                <w:sz w:val="28"/>
                <w:szCs w:val="28"/>
              </w:rPr>
              <w:t xml:space="preserve">        </w:t>
            </w:r>
            <w:r w:rsidR="000114D7" w:rsidRPr="00E83E70">
              <w:rPr>
                <w:sz w:val="28"/>
                <w:szCs w:val="28"/>
              </w:rPr>
              <w:t xml:space="preserve"> </w:t>
            </w:r>
            <w:r w:rsidR="000114D7" w:rsidRPr="00EC0EE9">
              <w:rPr>
                <w:color w:val="000000"/>
                <w:spacing w:val="-1"/>
                <w:sz w:val="28"/>
                <w:szCs w:val="28"/>
              </w:rPr>
              <w:t xml:space="preserve">Собрание депутатов </w:t>
            </w:r>
            <w:r w:rsidR="001D4F58" w:rsidRPr="00EC0EE9">
              <w:rPr>
                <w:color w:val="000000"/>
                <w:spacing w:val="-1"/>
                <w:sz w:val="28"/>
                <w:szCs w:val="28"/>
              </w:rPr>
              <w:t>Красюковского</w:t>
            </w:r>
            <w:r w:rsidR="000114D7" w:rsidRPr="00EC0EE9">
              <w:rPr>
                <w:color w:val="000000"/>
                <w:spacing w:val="-1"/>
                <w:sz w:val="28"/>
                <w:szCs w:val="28"/>
              </w:rPr>
              <w:t xml:space="preserve"> сельского поселения </w:t>
            </w:r>
          </w:p>
          <w:p w:rsidR="000114D7" w:rsidRPr="00EC0EE9" w:rsidRDefault="000114D7" w:rsidP="004D6541">
            <w:pPr>
              <w:tabs>
                <w:tab w:val="left" w:pos="180"/>
              </w:tabs>
              <w:ind w:right="459" w:firstLine="540"/>
              <w:jc w:val="center"/>
              <w:rPr>
                <w:color w:val="000000"/>
                <w:spacing w:val="-1"/>
                <w:sz w:val="28"/>
                <w:szCs w:val="28"/>
              </w:rPr>
            </w:pPr>
            <w:r w:rsidRPr="00EC0EE9">
              <w:rPr>
                <w:color w:val="000000"/>
                <w:spacing w:val="-1"/>
                <w:sz w:val="28"/>
                <w:szCs w:val="28"/>
              </w:rPr>
              <w:t xml:space="preserve">Р Е Ш И Л </w:t>
            </w:r>
            <w:r w:rsidR="007332F0">
              <w:rPr>
                <w:color w:val="000000"/>
                <w:spacing w:val="-1"/>
                <w:sz w:val="28"/>
                <w:szCs w:val="28"/>
              </w:rPr>
              <w:t>И</w:t>
            </w:r>
            <w:r w:rsidRPr="00EC0EE9">
              <w:rPr>
                <w:color w:val="000000"/>
                <w:spacing w:val="-1"/>
                <w:sz w:val="28"/>
                <w:szCs w:val="28"/>
              </w:rPr>
              <w:t>:</w:t>
            </w:r>
          </w:p>
          <w:p w:rsidR="000114D7" w:rsidRPr="00E83E70" w:rsidRDefault="000114D7" w:rsidP="004D6541">
            <w:pPr>
              <w:tabs>
                <w:tab w:val="left" w:pos="180"/>
              </w:tabs>
              <w:ind w:right="459" w:firstLine="540"/>
              <w:jc w:val="center"/>
              <w:rPr>
                <w:b/>
                <w:color w:val="000000"/>
                <w:spacing w:val="-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0114D7" w:rsidRPr="00E83E70" w:rsidTr="00F16D97">
              <w:trPr>
                <w:trHeight w:val="675"/>
              </w:trPr>
              <w:tc>
                <w:tcPr>
                  <w:tcW w:w="9356" w:type="dxa"/>
                  <w:tcBorders>
                    <w:top w:val="nil"/>
                    <w:left w:val="nil"/>
                    <w:bottom w:val="nil"/>
                    <w:right w:val="nil"/>
                  </w:tcBorders>
                </w:tcPr>
                <w:p w:rsidR="000114D7" w:rsidRDefault="000114D7" w:rsidP="004D6541">
                  <w:pPr>
                    <w:ind w:right="459" w:firstLine="459"/>
                    <w:jc w:val="both"/>
                    <w:rPr>
                      <w:sz w:val="28"/>
                      <w:szCs w:val="28"/>
                    </w:rPr>
                  </w:pPr>
                  <w:r w:rsidRPr="00E83E70">
                    <w:rPr>
                      <w:color w:val="000000"/>
                      <w:spacing w:val="-1"/>
                      <w:sz w:val="28"/>
                      <w:szCs w:val="28"/>
                    </w:rPr>
                    <w:t xml:space="preserve">  1. </w:t>
                  </w:r>
                  <w:r w:rsidR="00FE2260" w:rsidRPr="00E83E70">
                    <w:rPr>
                      <w:sz w:val="28"/>
                      <w:szCs w:val="28"/>
                    </w:rPr>
                    <w:t>Внести в</w:t>
                  </w:r>
                  <w:r w:rsidRPr="00E83E70">
                    <w:rPr>
                      <w:sz w:val="28"/>
                      <w:szCs w:val="28"/>
                    </w:rPr>
                    <w:t xml:space="preserve"> Правил</w:t>
                  </w:r>
                  <w:r w:rsidR="00FE2260" w:rsidRPr="00E83E70">
                    <w:rPr>
                      <w:sz w:val="28"/>
                      <w:szCs w:val="28"/>
                    </w:rPr>
                    <w:t>а</w:t>
                  </w:r>
                  <w:r w:rsidR="00997C2E">
                    <w:rPr>
                      <w:sz w:val="28"/>
                      <w:szCs w:val="28"/>
                    </w:rPr>
                    <w:t xml:space="preserve"> благоустройства, территории </w:t>
                  </w:r>
                  <w:r w:rsidR="001D4F58" w:rsidRPr="001D4F58">
                    <w:rPr>
                      <w:sz w:val="28"/>
                      <w:szCs w:val="28"/>
                    </w:rPr>
                    <w:t>Красюковского</w:t>
                  </w:r>
                  <w:r w:rsidR="007259EA">
                    <w:rPr>
                      <w:sz w:val="28"/>
                      <w:szCs w:val="28"/>
                    </w:rPr>
                    <w:t xml:space="preserve"> сельского поселения </w:t>
                  </w:r>
                  <w:r w:rsidR="00FE2260" w:rsidRPr="00E83E70">
                    <w:rPr>
                      <w:sz w:val="28"/>
                      <w:szCs w:val="28"/>
                    </w:rPr>
                    <w:t>следующие изменения и дополнения:</w:t>
                  </w:r>
                </w:p>
                <w:p w:rsidR="007259EA" w:rsidRPr="00E83E70" w:rsidRDefault="007259EA" w:rsidP="004D6541">
                  <w:pPr>
                    <w:ind w:right="459" w:firstLine="459"/>
                    <w:jc w:val="both"/>
                  </w:pPr>
                </w:p>
              </w:tc>
            </w:tr>
          </w:tbl>
          <w:p w:rsidR="008179AF" w:rsidRDefault="001A6806" w:rsidP="004D6541">
            <w:pPr>
              <w:tabs>
                <w:tab w:val="left" w:pos="180"/>
              </w:tabs>
              <w:ind w:right="459"/>
              <w:jc w:val="both"/>
              <w:rPr>
                <w:color w:val="000000"/>
                <w:spacing w:val="-1"/>
                <w:sz w:val="28"/>
                <w:szCs w:val="28"/>
              </w:rPr>
            </w:pPr>
            <w:r>
              <w:rPr>
                <w:color w:val="000000"/>
                <w:spacing w:val="-1"/>
                <w:sz w:val="28"/>
                <w:szCs w:val="28"/>
              </w:rPr>
              <w:t xml:space="preserve">         - статью 2</w:t>
            </w:r>
            <w:r w:rsidR="008179AF">
              <w:rPr>
                <w:color w:val="000000"/>
                <w:spacing w:val="-1"/>
                <w:sz w:val="28"/>
                <w:szCs w:val="28"/>
              </w:rPr>
              <w:t xml:space="preserve"> добавить </w:t>
            </w:r>
            <w:r w:rsidR="00D850EF">
              <w:rPr>
                <w:color w:val="000000"/>
                <w:spacing w:val="-1"/>
                <w:sz w:val="28"/>
                <w:szCs w:val="28"/>
              </w:rPr>
              <w:t>понятиями и терминами следующего содержания:</w:t>
            </w:r>
          </w:p>
          <w:p w:rsidR="00960E65" w:rsidRDefault="00960E65" w:rsidP="004D6541">
            <w:pPr>
              <w:tabs>
                <w:tab w:val="left" w:pos="180"/>
              </w:tabs>
              <w:ind w:right="459"/>
              <w:jc w:val="both"/>
              <w:rPr>
                <w:color w:val="000000"/>
                <w:spacing w:val="-1"/>
                <w:sz w:val="28"/>
                <w:szCs w:val="28"/>
              </w:rPr>
            </w:pPr>
            <w:r>
              <w:rPr>
                <w:b/>
                <w:color w:val="000000"/>
                <w:spacing w:val="-1"/>
                <w:sz w:val="28"/>
                <w:szCs w:val="28"/>
              </w:rPr>
              <w:t xml:space="preserve">         </w:t>
            </w:r>
          </w:p>
          <w:p w:rsidR="002A4FAF" w:rsidRPr="00997C2E" w:rsidRDefault="00997C2E" w:rsidP="00997C2E">
            <w:pPr>
              <w:tabs>
                <w:tab w:val="left" w:pos="180"/>
              </w:tabs>
              <w:ind w:right="459"/>
              <w:jc w:val="both"/>
              <w:rPr>
                <w:color w:val="000000"/>
                <w:spacing w:val="-1"/>
                <w:sz w:val="28"/>
                <w:szCs w:val="28"/>
              </w:rPr>
            </w:pPr>
            <w:r>
              <w:rPr>
                <w:color w:val="000000"/>
                <w:spacing w:val="-1"/>
                <w:sz w:val="28"/>
                <w:szCs w:val="28"/>
              </w:rPr>
              <w:t xml:space="preserve">        </w:t>
            </w:r>
            <w:r w:rsidR="002A4FAF" w:rsidRPr="00E83E70">
              <w:rPr>
                <w:b/>
                <w:sz w:val="28"/>
                <w:szCs w:val="28"/>
              </w:rPr>
              <w:t>Контейнерная площадка</w:t>
            </w:r>
            <w:r w:rsidR="002A4FAF" w:rsidRPr="00E83E70">
              <w:rPr>
                <w:sz w:val="28"/>
                <w:szCs w:val="28"/>
              </w:rPr>
              <w:t xml:space="preserve"> (площадка для сбора ТКО и КГМ) - специально отведенная территория с водонепроницаемым твердым покрытием, огороженная с трех сторон искусственным ограждением высотой не менее 1,5 метра, с уклоном в сторону проезжей части и удобным подъездом для </w:t>
            </w:r>
            <w:proofErr w:type="spellStart"/>
            <w:r w:rsidR="002A4FAF" w:rsidRPr="00E83E70">
              <w:rPr>
                <w:sz w:val="28"/>
                <w:szCs w:val="28"/>
              </w:rPr>
              <w:t>спецавтотранспорта</w:t>
            </w:r>
            <w:proofErr w:type="spellEnd"/>
            <w:r w:rsidR="002A4FAF" w:rsidRPr="00E83E70">
              <w:rPr>
                <w:sz w:val="28"/>
                <w:szCs w:val="28"/>
              </w:rPr>
              <w:t>.</w:t>
            </w:r>
          </w:p>
          <w:p w:rsidR="002A4FAF" w:rsidRPr="00E83E70" w:rsidRDefault="002A4FAF" w:rsidP="004D6541">
            <w:pPr>
              <w:pStyle w:val="ConsPlusNormal"/>
              <w:ind w:right="459" w:firstLine="540"/>
              <w:jc w:val="both"/>
              <w:rPr>
                <w:rFonts w:ascii="Times New Roman" w:hAnsi="Times New Roman" w:cs="Times New Roman"/>
                <w:sz w:val="28"/>
                <w:szCs w:val="28"/>
              </w:rPr>
            </w:pPr>
            <w:r w:rsidRPr="00E83E70">
              <w:rPr>
                <w:rFonts w:ascii="Times New Roman" w:hAnsi="Times New Roman" w:cs="Times New Roman"/>
                <w:b/>
                <w:sz w:val="28"/>
                <w:szCs w:val="28"/>
              </w:rPr>
              <w:t>Вывоз отходов</w:t>
            </w:r>
            <w:r w:rsidRPr="00E83E70">
              <w:rPr>
                <w:rFonts w:ascii="Times New Roman" w:hAnsi="Times New Roman" w:cs="Times New Roman"/>
                <w:sz w:val="28"/>
                <w:szCs w:val="28"/>
              </w:rPr>
              <w:t xml:space="preserve">, выгрузка твердых коммунальных отходов (далее - ТКО) </w:t>
            </w:r>
            <w:r w:rsidRPr="00E83E70">
              <w:rPr>
                <w:rFonts w:ascii="Times New Roman" w:hAnsi="Times New Roman" w:cs="Times New Roman"/>
                <w:sz w:val="28"/>
                <w:szCs w:val="28"/>
              </w:rPr>
              <w:lastRenderedPageBreak/>
              <w:t>из контейнеров (загрузка бункеров-накопителей с крупногабаритным мусором) в спецтранспорт, очистка контейнерных площадок от просыпавшегося во время погрузки мусора и транспортирование их с места сбора мусора на объекты размещения отходов.</w:t>
            </w:r>
          </w:p>
          <w:p w:rsidR="002A4FAF" w:rsidRPr="00E83E70" w:rsidRDefault="002A4FAF" w:rsidP="004D6541">
            <w:pPr>
              <w:pStyle w:val="ConsPlusNormal"/>
              <w:ind w:right="459" w:firstLine="540"/>
              <w:jc w:val="both"/>
              <w:rPr>
                <w:rFonts w:ascii="Times New Roman" w:hAnsi="Times New Roman" w:cs="Times New Roman"/>
                <w:sz w:val="28"/>
                <w:szCs w:val="28"/>
              </w:rPr>
            </w:pPr>
            <w:r w:rsidRPr="00E83E70">
              <w:rPr>
                <w:rFonts w:ascii="Times New Roman" w:hAnsi="Times New Roman" w:cs="Times New Roman"/>
                <w:b/>
                <w:sz w:val="28"/>
                <w:szCs w:val="28"/>
              </w:rPr>
              <w:t>Место сбора отходов</w:t>
            </w:r>
            <w:r w:rsidRPr="00E83E70">
              <w:rPr>
                <w:rFonts w:ascii="Times New Roman" w:hAnsi="Times New Roman" w:cs="Times New Roman"/>
                <w:sz w:val="28"/>
                <w:szCs w:val="28"/>
              </w:rPr>
              <w:t xml:space="preserve"> - контейнерная площадка с контейнерами, бункерами, емкостями, предназначенными для сбора твердых коммунальных отходов, крупногабаритного мусора.</w:t>
            </w:r>
          </w:p>
          <w:p w:rsidR="002A4FAF" w:rsidRPr="00E83E70" w:rsidRDefault="002A4FAF" w:rsidP="004D6541">
            <w:pPr>
              <w:pStyle w:val="ConsPlusNormal"/>
              <w:ind w:right="459" w:firstLine="540"/>
              <w:jc w:val="both"/>
              <w:rPr>
                <w:rFonts w:ascii="Times New Roman" w:hAnsi="Times New Roman" w:cs="Times New Roman"/>
                <w:sz w:val="28"/>
                <w:szCs w:val="28"/>
              </w:rPr>
            </w:pPr>
            <w:r w:rsidRPr="00E83E70">
              <w:rPr>
                <w:rFonts w:ascii="Times New Roman" w:hAnsi="Times New Roman" w:cs="Times New Roman"/>
                <w:b/>
                <w:sz w:val="28"/>
                <w:szCs w:val="28"/>
              </w:rPr>
              <w:t>Оператор по обращению с твердыми коммунальными отходами</w:t>
            </w:r>
            <w:r w:rsidRPr="00E83E70">
              <w:rPr>
                <w:rFonts w:ascii="Times New Roman" w:hAnsi="Times New Roman" w:cs="Times New Roman"/>
                <w:sz w:val="28"/>
                <w:szCs w:val="28"/>
              </w:rPr>
              <w:t xml:space="preserve"> - индивидуальный предприниматель или юридическое лицо, осуществляющие деятельность по сбору, транспортированию, обработке, утилизации, обезвреживанию, захоронению твердых коммунальных отходов.</w:t>
            </w:r>
          </w:p>
          <w:p w:rsidR="00E83E70" w:rsidRDefault="00E83E70" w:rsidP="004D6541">
            <w:pPr>
              <w:pStyle w:val="ConsPlusNormal"/>
              <w:ind w:right="459" w:firstLine="540"/>
              <w:jc w:val="both"/>
              <w:rPr>
                <w:rFonts w:ascii="Times New Roman" w:hAnsi="Times New Roman" w:cs="Times New Roman"/>
                <w:sz w:val="28"/>
                <w:szCs w:val="28"/>
              </w:rPr>
            </w:pPr>
            <w:r w:rsidRPr="00E83E70">
              <w:rPr>
                <w:rFonts w:ascii="Times New Roman" w:hAnsi="Times New Roman" w:cs="Times New Roman"/>
                <w:b/>
                <w:sz w:val="28"/>
                <w:szCs w:val="28"/>
              </w:rPr>
              <w:t>Региональный оператор по обращению с твердыми коммунальными отходами</w:t>
            </w:r>
            <w:r w:rsidRPr="00E83E70">
              <w:rPr>
                <w:rFonts w:ascii="Times New Roman" w:hAnsi="Times New Roman" w:cs="Times New Roman"/>
                <w:sz w:val="28"/>
                <w:szCs w:val="28"/>
              </w:rPr>
              <w:t xml:space="preserve"> - оператор по обращению с твердыми коммунальными отходами - юридическое лицо, которое обязано заключить договор на оказание услуг по обращению с твердыми коммунальными отходами с собственником твердых коммунальных отходов, которые образуются и места сбора которых находятся в зоне деятельности регионального оператора.</w:t>
            </w:r>
          </w:p>
          <w:p w:rsidR="00E83E70" w:rsidRDefault="00E83E70" w:rsidP="004D6541">
            <w:pPr>
              <w:pStyle w:val="ConsPlusNormal"/>
              <w:ind w:right="459" w:firstLine="540"/>
              <w:jc w:val="both"/>
              <w:rPr>
                <w:rFonts w:ascii="Times New Roman" w:hAnsi="Times New Roman" w:cs="Times New Roman"/>
                <w:sz w:val="28"/>
                <w:szCs w:val="28"/>
              </w:rPr>
            </w:pPr>
            <w:r w:rsidRPr="00E83E70">
              <w:rPr>
                <w:rFonts w:ascii="Times New Roman" w:hAnsi="Times New Roman" w:cs="Times New Roman"/>
                <w:b/>
                <w:sz w:val="28"/>
                <w:szCs w:val="28"/>
              </w:rPr>
              <w:t>Содержание контейнерной площадки</w:t>
            </w:r>
            <w:r w:rsidRPr="00E83E70">
              <w:rPr>
                <w:rFonts w:ascii="Times New Roman" w:hAnsi="Times New Roman" w:cs="Times New Roman"/>
                <w:sz w:val="28"/>
                <w:szCs w:val="28"/>
              </w:rPr>
              <w:t xml:space="preserve"> - выполнение работ по поддержанию контейнерной площадки в нормативном состоянии, в том числе санитарная уборка, ремонт покрытия контейнерной площадки, ограждения, контейнеров</w:t>
            </w:r>
            <w:r w:rsidR="00D850EF">
              <w:rPr>
                <w:rFonts w:ascii="Times New Roman" w:hAnsi="Times New Roman" w:cs="Times New Roman"/>
                <w:sz w:val="28"/>
                <w:szCs w:val="28"/>
              </w:rPr>
              <w:t>»</w:t>
            </w:r>
            <w:r w:rsidRPr="00E83E70">
              <w:rPr>
                <w:rFonts w:ascii="Times New Roman" w:hAnsi="Times New Roman" w:cs="Times New Roman"/>
                <w:sz w:val="28"/>
                <w:szCs w:val="28"/>
              </w:rPr>
              <w:t>.</w:t>
            </w:r>
          </w:p>
          <w:p w:rsidR="00997C2E" w:rsidRDefault="00997C2E" w:rsidP="004D6541">
            <w:pPr>
              <w:pStyle w:val="ConsPlusNormal"/>
              <w:ind w:right="459" w:firstLine="540"/>
              <w:jc w:val="both"/>
              <w:rPr>
                <w:rFonts w:ascii="Times New Roman" w:hAnsi="Times New Roman" w:cs="Times New Roman"/>
                <w:sz w:val="28"/>
                <w:szCs w:val="28"/>
              </w:rPr>
            </w:pPr>
            <w:r w:rsidRPr="00997C2E">
              <w:rPr>
                <w:rFonts w:ascii="Times New Roman" w:hAnsi="Times New Roman" w:cs="Times New Roman"/>
                <w:b/>
                <w:sz w:val="28"/>
                <w:szCs w:val="28"/>
              </w:rPr>
              <w:t>Потребитель</w:t>
            </w:r>
            <w:r w:rsidRPr="00997C2E">
              <w:rPr>
                <w:rFonts w:ascii="Times New Roman" w:hAnsi="Times New Roman" w:cs="Times New Roman"/>
                <w:sz w:val="28"/>
                <w:szCs w:val="28"/>
              </w:rPr>
              <w:t xml:space="preserve"> – собственник твердых коммунальных отходов или уполномоченное им лицо, заключающее или обязанное заключить с региональным оператором договор на оказание услуг по обращению с твердыми коммунальными отходами.</w:t>
            </w:r>
          </w:p>
          <w:p w:rsidR="00767DC5" w:rsidRDefault="00767DC5" w:rsidP="004D6541">
            <w:pPr>
              <w:pStyle w:val="ConsPlusNormal"/>
              <w:ind w:right="459" w:firstLine="540"/>
              <w:jc w:val="both"/>
              <w:rPr>
                <w:rFonts w:ascii="Times New Roman" w:hAnsi="Times New Roman" w:cs="Times New Roman"/>
                <w:sz w:val="28"/>
                <w:szCs w:val="28"/>
              </w:rPr>
            </w:pPr>
          </w:p>
          <w:p w:rsidR="00767DC5" w:rsidRDefault="00767DC5" w:rsidP="00767DC5">
            <w:pPr>
              <w:widowControl w:val="0"/>
              <w:suppressAutoHyphens w:val="0"/>
              <w:autoSpaceDE w:val="0"/>
              <w:autoSpaceDN w:val="0"/>
              <w:ind w:firstLine="540"/>
              <w:jc w:val="both"/>
              <w:rPr>
                <w:sz w:val="28"/>
                <w:szCs w:val="28"/>
                <w:lang w:eastAsia="ru-RU"/>
              </w:rPr>
            </w:pPr>
            <w:r>
              <w:rPr>
                <w:sz w:val="28"/>
                <w:szCs w:val="28"/>
                <w:lang w:eastAsia="ru-RU"/>
              </w:rPr>
              <w:t xml:space="preserve"> - статью 12 дополнить следующими пунктами:</w:t>
            </w:r>
          </w:p>
          <w:p w:rsidR="00767DC5" w:rsidRPr="00767DC5" w:rsidRDefault="00767DC5" w:rsidP="00767DC5">
            <w:pPr>
              <w:widowControl w:val="0"/>
              <w:suppressAutoHyphens w:val="0"/>
              <w:autoSpaceDE w:val="0"/>
              <w:autoSpaceDN w:val="0"/>
              <w:ind w:firstLine="540"/>
              <w:jc w:val="both"/>
              <w:rPr>
                <w:sz w:val="28"/>
                <w:szCs w:val="28"/>
                <w:lang w:eastAsia="ru-RU"/>
              </w:rPr>
            </w:pPr>
            <w:r w:rsidRPr="00767DC5">
              <w:rPr>
                <w:sz w:val="28"/>
                <w:szCs w:val="28"/>
                <w:lang w:eastAsia="ru-RU"/>
              </w:rPr>
              <w:t>12.4.1. Контейнерные площадки предназначены для сбора твердых коммунальных отходов и крупногабаритного мусора (далее - ТКО, КГМ). Наличие таких площадок необходимо предусматривать в составе территорий и участков любого функционального назначения, где могут накапливаться ТКО и КГМ.</w:t>
            </w:r>
          </w:p>
          <w:p w:rsidR="00767DC5" w:rsidRPr="00767DC5" w:rsidRDefault="00767DC5" w:rsidP="00767DC5">
            <w:pPr>
              <w:widowControl w:val="0"/>
              <w:suppressAutoHyphens w:val="0"/>
              <w:autoSpaceDE w:val="0"/>
              <w:autoSpaceDN w:val="0"/>
              <w:ind w:firstLine="540"/>
              <w:jc w:val="both"/>
              <w:rPr>
                <w:sz w:val="28"/>
                <w:szCs w:val="28"/>
                <w:lang w:eastAsia="ru-RU"/>
              </w:rPr>
            </w:pPr>
            <w:r w:rsidRPr="00767DC5">
              <w:rPr>
                <w:sz w:val="28"/>
                <w:szCs w:val="28"/>
                <w:lang w:eastAsia="ru-RU"/>
              </w:rPr>
              <w:t>12.4.1.1. Порядок организации контейнерной площадки включает в себя:</w:t>
            </w:r>
          </w:p>
          <w:p w:rsidR="00767DC5" w:rsidRPr="00767DC5" w:rsidRDefault="00767DC5" w:rsidP="00767DC5">
            <w:pPr>
              <w:widowControl w:val="0"/>
              <w:suppressAutoHyphens w:val="0"/>
              <w:autoSpaceDE w:val="0"/>
              <w:autoSpaceDN w:val="0"/>
              <w:ind w:firstLine="540"/>
              <w:jc w:val="both"/>
              <w:rPr>
                <w:sz w:val="28"/>
                <w:szCs w:val="28"/>
                <w:lang w:eastAsia="ru-RU"/>
              </w:rPr>
            </w:pPr>
            <w:r w:rsidRPr="00767DC5">
              <w:rPr>
                <w:sz w:val="28"/>
                <w:szCs w:val="28"/>
                <w:lang w:eastAsia="ru-RU"/>
              </w:rPr>
              <w:t>- разработку схемы размещения контейнерной площадки (в масштабе), с учетом санитарных норм и правил;</w:t>
            </w:r>
          </w:p>
          <w:p w:rsidR="00767DC5" w:rsidRPr="00767DC5" w:rsidRDefault="00767DC5" w:rsidP="00767DC5">
            <w:pPr>
              <w:widowControl w:val="0"/>
              <w:suppressAutoHyphens w:val="0"/>
              <w:autoSpaceDE w:val="0"/>
              <w:autoSpaceDN w:val="0"/>
              <w:ind w:firstLine="540"/>
              <w:jc w:val="both"/>
              <w:rPr>
                <w:sz w:val="28"/>
                <w:szCs w:val="28"/>
                <w:lang w:eastAsia="ru-RU"/>
              </w:rPr>
            </w:pPr>
            <w:r w:rsidRPr="00767DC5">
              <w:rPr>
                <w:sz w:val="28"/>
                <w:szCs w:val="28"/>
                <w:lang w:eastAsia="ru-RU"/>
              </w:rPr>
              <w:t>- согласование места для размещения контейнерной площадки на землях, государственная собственность на которые не разграничена, с управлением имущественных и земельных отношений администрации города;</w:t>
            </w:r>
          </w:p>
          <w:p w:rsidR="00767DC5" w:rsidRPr="00767DC5" w:rsidRDefault="00767DC5" w:rsidP="00767DC5">
            <w:pPr>
              <w:widowControl w:val="0"/>
              <w:suppressAutoHyphens w:val="0"/>
              <w:autoSpaceDE w:val="0"/>
              <w:autoSpaceDN w:val="0"/>
              <w:ind w:firstLine="540"/>
              <w:jc w:val="both"/>
              <w:rPr>
                <w:sz w:val="28"/>
                <w:szCs w:val="28"/>
                <w:lang w:eastAsia="ru-RU"/>
              </w:rPr>
            </w:pPr>
            <w:r w:rsidRPr="00767DC5">
              <w:rPr>
                <w:sz w:val="28"/>
                <w:szCs w:val="28"/>
                <w:lang w:eastAsia="ru-RU"/>
              </w:rPr>
              <w:t>- согласование схемы размещения контейнерной площадки с управлением благоустройства администрации города;</w:t>
            </w:r>
          </w:p>
          <w:p w:rsidR="00767DC5" w:rsidRPr="00767DC5" w:rsidRDefault="00767DC5" w:rsidP="00767DC5">
            <w:pPr>
              <w:widowControl w:val="0"/>
              <w:suppressAutoHyphens w:val="0"/>
              <w:autoSpaceDE w:val="0"/>
              <w:autoSpaceDN w:val="0"/>
              <w:ind w:firstLine="540"/>
              <w:jc w:val="both"/>
              <w:rPr>
                <w:sz w:val="28"/>
                <w:szCs w:val="28"/>
                <w:lang w:eastAsia="ru-RU"/>
              </w:rPr>
            </w:pPr>
            <w:r w:rsidRPr="00767DC5">
              <w:rPr>
                <w:sz w:val="28"/>
                <w:szCs w:val="28"/>
                <w:lang w:eastAsia="ru-RU"/>
              </w:rPr>
              <w:t>- оборудование контейнерной площадки согласно требованиям настоящих Правил;</w:t>
            </w:r>
          </w:p>
          <w:p w:rsidR="00767DC5" w:rsidRPr="00767DC5" w:rsidRDefault="00767DC5" w:rsidP="00767DC5">
            <w:pPr>
              <w:widowControl w:val="0"/>
              <w:suppressAutoHyphens w:val="0"/>
              <w:autoSpaceDE w:val="0"/>
              <w:autoSpaceDN w:val="0"/>
              <w:ind w:firstLine="540"/>
              <w:jc w:val="both"/>
              <w:rPr>
                <w:sz w:val="28"/>
                <w:szCs w:val="28"/>
                <w:lang w:eastAsia="ru-RU"/>
              </w:rPr>
            </w:pPr>
            <w:r w:rsidRPr="00767DC5">
              <w:rPr>
                <w:sz w:val="28"/>
                <w:szCs w:val="28"/>
                <w:lang w:eastAsia="ru-RU"/>
              </w:rPr>
              <w:t xml:space="preserve">- заключение договора на транспортирование отходов (с учетом норм накопления) с организацией, имеющей лицензию на осуществление деятельности по сбору, транспортированию, обработке, утилизации, обезвреживанию, </w:t>
            </w:r>
            <w:r w:rsidRPr="00767DC5">
              <w:rPr>
                <w:sz w:val="28"/>
                <w:szCs w:val="28"/>
                <w:lang w:eastAsia="ru-RU"/>
              </w:rPr>
              <w:lastRenderedPageBreak/>
              <w:t>размещению отходов I-IV классов опасности. Условия договора (кратность вывоза, нормы накопления и т.д.) должны обеспечивать выполнение требований настоящих Правил.</w:t>
            </w:r>
          </w:p>
          <w:p w:rsidR="00767DC5" w:rsidRPr="00767DC5" w:rsidRDefault="00767DC5" w:rsidP="00767DC5">
            <w:pPr>
              <w:widowControl w:val="0"/>
              <w:suppressAutoHyphens w:val="0"/>
              <w:autoSpaceDE w:val="0"/>
              <w:autoSpaceDN w:val="0"/>
              <w:ind w:firstLine="540"/>
              <w:jc w:val="both"/>
              <w:rPr>
                <w:sz w:val="28"/>
                <w:szCs w:val="28"/>
                <w:lang w:eastAsia="ru-RU"/>
              </w:rPr>
            </w:pPr>
            <w:r w:rsidRPr="00767DC5">
              <w:rPr>
                <w:sz w:val="28"/>
                <w:szCs w:val="28"/>
                <w:lang w:eastAsia="ru-RU"/>
              </w:rPr>
              <w:t>12.4.2. Контейнерные площадки должны быть удалены от жилых домов, детских учреждений, спортивных площадок и от мест отдыха населения на расстояние не менее 20 м, но не более 100 м. Размер площадок должен быть рассчитан на установку необходимого числа контейнеров, но не более 5. При обособленном размещении площадки (вдали от проездов) необходимо предусматривать возможность удобного подъезда транспорта для очистки контейнеров и наличия разворотных площадок (12 м x 12 м). Размещать площадки необходимо вне зоны видимости с транзитных транспортных и пешеходных коммуникаций, в стороне от уличных фасадов зданий. Территорию площадки необходимо располагать в зоне затенения (прилегающей застройкой, навесами или посадками зеленых насаждений).</w:t>
            </w:r>
          </w:p>
          <w:p w:rsidR="00767DC5" w:rsidRPr="00767DC5" w:rsidRDefault="00767DC5" w:rsidP="00767DC5">
            <w:pPr>
              <w:widowControl w:val="0"/>
              <w:suppressAutoHyphens w:val="0"/>
              <w:autoSpaceDE w:val="0"/>
              <w:autoSpaceDN w:val="0"/>
              <w:ind w:firstLine="540"/>
              <w:jc w:val="both"/>
              <w:rPr>
                <w:sz w:val="28"/>
                <w:szCs w:val="28"/>
                <w:lang w:eastAsia="ru-RU"/>
              </w:rPr>
            </w:pPr>
            <w:r w:rsidRPr="00767DC5">
              <w:rPr>
                <w:sz w:val="28"/>
                <w:szCs w:val="28"/>
                <w:lang w:eastAsia="ru-RU"/>
              </w:rPr>
              <w:t>12.4.3. Размер площадки на один контейнер необходимо принимать площадью 2-3 кв. м (с учетом размещения необходимого числа контейнеров). Количество мусорных контейнеров, а также объем контейнеров, устанавливаемых на контейнерных площадках, исчисляется из норм накопления отходов, численности населения, пользующегося мусоросборниками, сроков хранения отходов. Между контейнером и краем площадки размер прохода необходимо устанавливать не менее 1,0 м, между контейнерами - не менее 0,35 м.</w:t>
            </w:r>
          </w:p>
          <w:p w:rsidR="00767DC5" w:rsidRPr="00767DC5" w:rsidRDefault="00767DC5" w:rsidP="00767DC5">
            <w:pPr>
              <w:widowControl w:val="0"/>
              <w:suppressAutoHyphens w:val="0"/>
              <w:autoSpaceDE w:val="0"/>
              <w:autoSpaceDN w:val="0"/>
              <w:ind w:firstLine="540"/>
              <w:jc w:val="both"/>
              <w:rPr>
                <w:sz w:val="28"/>
                <w:szCs w:val="28"/>
                <w:lang w:eastAsia="ru-RU"/>
              </w:rPr>
            </w:pPr>
            <w:r w:rsidRPr="00767DC5">
              <w:rPr>
                <w:sz w:val="28"/>
                <w:szCs w:val="28"/>
                <w:lang w:eastAsia="ru-RU"/>
              </w:rPr>
              <w:t>12.4.4. Обязательный перечень элементов благоустройства территории на контейнерной площадке включает: твердые виды покрытия (асфальтовое или бетонное), элементы сопряжения поверхности площадки с прилегающими территориями, ограждение с трех сторон, озеленение площадки.</w:t>
            </w:r>
          </w:p>
          <w:p w:rsidR="00767DC5" w:rsidRPr="00767DC5" w:rsidRDefault="00767DC5" w:rsidP="00767DC5">
            <w:pPr>
              <w:widowControl w:val="0"/>
              <w:suppressAutoHyphens w:val="0"/>
              <w:autoSpaceDE w:val="0"/>
              <w:autoSpaceDN w:val="0"/>
              <w:ind w:firstLine="540"/>
              <w:jc w:val="both"/>
              <w:rPr>
                <w:sz w:val="28"/>
                <w:szCs w:val="28"/>
                <w:lang w:eastAsia="ru-RU"/>
              </w:rPr>
            </w:pPr>
            <w:r w:rsidRPr="00767DC5">
              <w:rPr>
                <w:sz w:val="28"/>
                <w:szCs w:val="28"/>
                <w:lang w:eastAsia="ru-RU"/>
              </w:rPr>
              <w:t>12.4.4.1. Покрытие площадки следует устанавливать аналогичным покрытию транспортных проездов. Уклон покрытия площадки необходимо принимать 5-10% в сторону проезжей части, чтобы не допускать застоя воды и скатывания контейнера.</w:t>
            </w:r>
          </w:p>
          <w:p w:rsidR="00767DC5" w:rsidRPr="00767DC5" w:rsidRDefault="00767DC5" w:rsidP="00767DC5">
            <w:pPr>
              <w:widowControl w:val="0"/>
              <w:suppressAutoHyphens w:val="0"/>
              <w:autoSpaceDE w:val="0"/>
              <w:autoSpaceDN w:val="0"/>
              <w:ind w:firstLine="540"/>
              <w:jc w:val="both"/>
              <w:rPr>
                <w:sz w:val="28"/>
                <w:szCs w:val="28"/>
                <w:lang w:eastAsia="ru-RU"/>
              </w:rPr>
            </w:pPr>
            <w:r w:rsidRPr="00767DC5">
              <w:rPr>
                <w:sz w:val="28"/>
                <w:szCs w:val="28"/>
                <w:lang w:eastAsia="ru-RU"/>
              </w:rPr>
              <w:t>12.4.4.2. При строительстве площадки с прилегающим проездом проектирование необходимо осуществлять в одном уровне, без укладки бордюрного камня.</w:t>
            </w:r>
          </w:p>
          <w:p w:rsidR="00767DC5" w:rsidRPr="00767DC5" w:rsidRDefault="00767DC5" w:rsidP="00767DC5">
            <w:pPr>
              <w:widowControl w:val="0"/>
              <w:suppressAutoHyphens w:val="0"/>
              <w:autoSpaceDE w:val="0"/>
              <w:autoSpaceDN w:val="0"/>
              <w:ind w:firstLine="540"/>
              <w:jc w:val="both"/>
              <w:rPr>
                <w:sz w:val="28"/>
                <w:szCs w:val="28"/>
                <w:lang w:eastAsia="ru-RU"/>
              </w:rPr>
            </w:pPr>
            <w:r w:rsidRPr="00767DC5">
              <w:rPr>
                <w:sz w:val="28"/>
                <w:szCs w:val="28"/>
                <w:lang w:eastAsia="ru-RU"/>
              </w:rPr>
              <w:t>12.4.4.3. Контейнерные площадки должны быть изолированы от окружающей среды ограждением из кирпича, профилированного листа или металлической сетки с ячейками не более 50 мм с трех сторон, высотой не менее 1,5 м, чтобы не допускать попадания мусора на прилегающую территорию.</w:t>
            </w:r>
          </w:p>
          <w:p w:rsidR="00767DC5" w:rsidRPr="00767DC5" w:rsidRDefault="00767DC5" w:rsidP="00767DC5">
            <w:pPr>
              <w:widowControl w:val="0"/>
              <w:suppressAutoHyphens w:val="0"/>
              <w:autoSpaceDE w:val="0"/>
              <w:autoSpaceDN w:val="0"/>
              <w:ind w:firstLine="540"/>
              <w:jc w:val="both"/>
              <w:rPr>
                <w:sz w:val="28"/>
                <w:szCs w:val="28"/>
                <w:lang w:eastAsia="ru-RU"/>
              </w:rPr>
            </w:pPr>
            <w:r w:rsidRPr="00767DC5">
              <w:rPr>
                <w:sz w:val="28"/>
                <w:szCs w:val="28"/>
                <w:lang w:eastAsia="ru-RU"/>
              </w:rPr>
              <w:t>12.4.4.4. На контейнерной площадке размещается информация:</w:t>
            </w:r>
          </w:p>
          <w:p w:rsidR="00767DC5" w:rsidRPr="00767DC5" w:rsidRDefault="00767DC5" w:rsidP="00767DC5">
            <w:pPr>
              <w:widowControl w:val="0"/>
              <w:suppressAutoHyphens w:val="0"/>
              <w:autoSpaceDE w:val="0"/>
              <w:autoSpaceDN w:val="0"/>
              <w:ind w:firstLine="540"/>
              <w:jc w:val="both"/>
              <w:rPr>
                <w:sz w:val="28"/>
                <w:szCs w:val="28"/>
                <w:lang w:eastAsia="ru-RU"/>
              </w:rPr>
            </w:pPr>
            <w:r w:rsidRPr="00767DC5">
              <w:rPr>
                <w:sz w:val="28"/>
                <w:szCs w:val="28"/>
                <w:lang w:eastAsia="ru-RU"/>
              </w:rPr>
              <w:t>- о владельце (обслуживающей организации) контейнерной площадки;</w:t>
            </w:r>
          </w:p>
          <w:p w:rsidR="00767DC5" w:rsidRPr="00767DC5" w:rsidRDefault="00767DC5" w:rsidP="00767DC5">
            <w:pPr>
              <w:widowControl w:val="0"/>
              <w:suppressAutoHyphens w:val="0"/>
              <w:autoSpaceDE w:val="0"/>
              <w:autoSpaceDN w:val="0"/>
              <w:ind w:firstLine="540"/>
              <w:jc w:val="both"/>
              <w:rPr>
                <w:sz w:val="28"/>
                <w:szCs w:val="28"/>
                <w:lang w:eastAsia="ru-RU"/>
              </w:rPr>
            </w:pPr>
            <w:r w:rsidRPr="00767DC5">
              <w:rPr>
                <w:sz w:val="28"/>
                <w:szCs w:val="28"/>
                <w:lang w:eastAsia="ru-RU"/>
              </w:rPr>
              <w:t>- графике вывоза отходов;</w:t>
            </w:r>
          </w:p>
          <w:p w:rsidR="00767DC5" w:rsidRPr="00767DC5" w:rsidRDefault="00767DC5" w:rsidP="00767DC5">
            <w:pPr>
              <w:widowControl w:val="0"/>
              <w:suppressAutoHyphens w:val="0"/>
              <w:autoSpaceDE w:val="0"/>
              <w:autoSpaceDN w:val="0"/>
              <w:ind w:firstLine="540"/>
              <w:jc w:val="both"/>
              <w:rPr>
                <w:sz w:val="28"/>
                <w:szCs w:val="28"/>
                <w:lang w:eastAsia="ru-RU"/>
              </w:rPr>
            </w:pPr>
            <w:r w:rsidRPr="00767DC5">
              <w:rPr>
                <w:sz w:val="28"/>
                <w:szCs w:val="28"/>
                <w:lang w:eastAsia="ru-RU"/>
              </w:rPr>
              <w:t>- наименовании обслуживаемых объектов;</w:t>
            </w:r>
          </w:p>
          <w:p w:rsidR="00767DC5" w:rsidRPr="00767DC5" w:rsidRDefault="00767DC5" w:rsidP="00767DC5">
            <w:pPr>
              <w:widowControl w:val="0"/>
              <w:suppressAutoHyphens w:val="0"/>
              <w:autoSpaceDE w:val="0"/>
              <w:autoSpaceDN w:val="0"/>
              <w:ind w:firstLine="540"/>
              <w:jc w:val="both"/>
              <w:rPr>
                <w:sz w:val="28"/>
                <w:szCs w:val="28"/>
                <w:lang w:eastAsia="ru-RU"/>
              </w:rPr>
            </w:pPr>
            <w:r w:rsidRPr="00767DC5">
              <w:rPr>
                <w:sz w:val="28"/>
                <w:szCs w:val="28"/>
                <w:lang w:eastAsia="ru-RU"/>
              </w:rPr>
              <w:t>- наименовании организации, осуществляющей вывоз отходов;</w:t>
            </w:r>
          </w:p>
          <w:p w:rsidR="00767DC5" w:rsidRPr="00767DC5" w:rsidRDefault="00767DC5" w:rsidP="00767DC5">
            <w:pPr>
              <w:widowControl w:val="0"/>
              <w:suppressAutoHyphens w:val="0"/>
              <w:autoSpaceDE w:val="0"/>
              <w:autoSpaceDN w:val="0"/>
              <w:ind w:firstLine="540"/>
              <w:jc w:val="both"/>
              <w:rPr>
                <w:sz w:val="28"/>
                <w:szCs w:val="28"/>
                <w:lang w:eastAsia="ru-RU"/>
              </w:rPr>
            </w:pPr>
            <w:r w:rsidRPr="00767DC5">
              <w:rPr>
                <w:sz w:val="28"/>
                <w:szCs w:val="28"/>
                <w:lang w:eastAsia="ru-RU"/>
              </w:rPr>
              <w:t>- телефонах организаций, осуществляющих контроль за вывозом отходов и содержанием контейнерной площадки.</w:t>
            </w:r>
          </w:p>
          <w:p w:rsidR="00767DC5" w:rsidRPr="00767DC5" w:rsidRDefault="00767DC5" w:rsidP="00767DC5">
            <w:pPr>
              <w:widowControl w:val="0"/>
              <w:suppressAutoHyphens w:val="0"/>
              <w:autoSpaceDE w:val="0"/>
              <w:autoSpaceDN w:val="0"/>
              <w:ind w:firstLine="540"/>
              <w:jc w:val="both"/>
              <w:rPr>
                <w:sz w:val="28"/>
                <w:szCs w:val="28"/>
                <w:lang w:eastAsia="ru-RU"/>
              </w:rPr>
            </w:pPr>
            <w:r w:rsidRPr="00767DC5">
              <w:rPr>
                <w:sz w:val="28"/>
                <w:szCs w:val="28"/>
                <w:lang w:eastAsia="ru-RU"/>
              </w:rPr>
              <w:t xml:space="preserve">12.4.4.5. Осветительное оборудование должно быть установлено в режиме </w:t>
            </w:r>
            <w:r w:rsidRPr="00767DC5">
              <w:rPr>
                <w:sz w:val="28"/>
                <w:szCs w:val="28"/>
                <w:lang w:eastAsia="ru-RU"/>
              </w:rPr>
              <w:lastRenderedPageBreak/>
              <w:t>освещения прилегающей территории с высотой опор не менее 3 м.</w:t>
            </w:r>
          </w:p>
          <w:p w:rsidR="00767DC5" w:rsidRPr="00767DC5" w:rsidRDefault="00767DC5" w:rsidP="00767DC5">
            <w:pPr>
              <w:widowControl w:val="0"/>
              <w:suppressAutoHyphens w:val="0"/>
              <w:autoSpaceDE w:val="0"/>
              <w:autoSpaceDN w:val="0"/>
              <w:ind w:firstLine="540"/>
              <w:jc w:val="both"/>
              <w:rPr>
                <w:sz w:val="28"/>
                <w:szCs w:val="28"/>
                <w:lang w:eastAsia="ru-RU"/>
              </w:rPr>
            </w:pPr>
            <w:r w:rsidRPr="00767DC5">
              <w:rPr>
                <w:sz w:val="28"/>
                <w:szCs w:val="28"/>
                <w:lang w:eastAsia="ru-RU"/>
              </w:rPr>
              <w:t xml:space="preserve">12.4.4.6. Озеленение производится деревьями с высокой степенью </w:t>
            </w:r>
            <w:proofErr w:type="spellStart"/>
            <w:r w:rsidRPr="00767DC5">
              <w:rPr>
                <w:sz w:val="28"/>
                <w:szCs w:val="28"/>
                <w:lang w:eastAsia="ru-RU"/>
              </w:rPr>
              <w:t>фитонцидности</w:t>
            </w:r>
            <w:proofErr w:type="spellEnd"/>
            <w:r w:rsidRPr="00767DC5">
              <w:rPr>
                <w:sz w:val="28"/>
                <w:szCs w:val="28"/>
                <w:lang w:eastAsia="ru-RU"/>
              </w:rPr>
              <w:t xml:space="preserve">, густой и плотной кроной. Высота свободного пространства над уровнем покрытия площадки до кроны должна быть предусмотрена не менее 3,0 м. Допускается для визуальной изоляции площадок применение декоративных стенок, трельяжей или </w:t>
            </w:r>
            <w:proofErr w:type="spellStart"/>
            <w:r w:rsidRPr="00767DC5">
              <w:rPr>
                <w:sz w:val="28"/>
                <w:szCs w:val="28"/>
                <w:lang w:eastAsia="ru-RU"/>
              </w:rPr>
              <w:t>периметральной</w:t>
            </w:r>
            <w:proofErr w:type="spellEnd"/>
            <w:r w:rsidRPr="00767DC5">
              <w:rPr>
                <w:sz w:val="28"/>
                <w:szCs w:val="28"/>
                <w:lang w:eastAsia="ru-RU"/>
              </w:rPr>
              <w:t xml:space="preserve"> живой изгороди в виде высоких кустарников без плодов и ягод.</w:t>
            </w:r>
          </w:p>
          <w:p w:rsidR="00767DC5" w:rsidRPr="00767DC5" w:rsidRDefault="00767DC5" w:rsidP="00767DC5">
            <w:pPr>
              <w:widowControl w:val="0"/>
              <w:suppressAutoHyphens w:val="0"/>
              <w:autoSpaceDE w:val="0"/>
              <w:autoSpaceDN w:val="0"/>
              <w:ind w:firstLine="540"/>
              <w:jc w:val="both"/>
              <w:rPr>
                <w:sz w:val="28"/>
                <w:szCs w:val="28"/>
                <w:lang w:eastAsia="ru-RU"/>
              </w:rPr>
            </w:pPr>
            <w:r w:rsidRPr="00767DC5">
              <w:rPr>
                <w:sz w:val="28"/>
                <w:szCs w:val="28"/>
                <w:lang w:eastAsia="ru-RU"/>
              </w:rPr>
              <w:t>12.4.4.7. Ответственность за обустройство и содержание контейнерной площадки несет владелец.</w:t>
            </w:r>
          </w:p>
          <w:p w:rsidR="00BF27C6" w:rsidRDefault="00BF27C6" w:rsidP="00BF27C6">
            <w:pPr>
              <w:pStyle w:val="ConsPlusNormal"/>
              <w:ind w:right="459"/>
              <w:jc w:val="both"/>
              <w:rPr>
                <w:rFonts w:ascii="Times New Roman" w:hAnsi="Times New Roman" w:cs="Times New Roman"/>
                <w:sz w:val="28"/>
                <w:szCs w:val="28"/>
              </w:rPr>
            </w:pPr>
            <w:r>
              <w:rPr>
                <w:rFonts w:ascii="Times New Roman" w:hAnsi="Times New Roman" w:cs="Times New Roman"/>
                <w:sz w:val="28"/>
                <w:szCs w:val="28"/>
              </w:rPr>
              <w:t xml:space="preserve">      </w:t>
            </w:r>
          </w:p>
          <w:p w:rsidR="00890A40" w:rsidRDefault="00BF27C6" w:rsidP="00BF27C6">
            <w:pPr>
              <w:pStyle w:val="ConsPlusNormal"/>
              <w:ind w:right="459"/>
              <w:jc w:val="both"/>
              <w:rPr>
                <w:rFonts w:ascii="Times New Roman" w:hAnsi="Times New Roman" w:cs="Times New Roman"/>
                <w:sz w:val="28"/>
                <w:szCs w:val="28"/>
              </w:rPr>
            </w:pPr>
            <w:r>
              <w:rPr>
                <w:rFonts w:ascii="Times New Roman" w:hAnsi="Times New Roman" w:cs="Times New Roman"/>
                <w:sz w:val="28"/>
                <w:szCs w:val="28"/>
              </w:rPr>
              <w:t xml:space="preserve">        </w:t>
            </w:r>
            <w:r w:rsidR="00890A40">
              <w:rPr>
                <w:rFonts w:ascii="Times New Roman" w:hAnsi="Times New Roman" w:cs="Times New Roman"/>
                <w:sz w:val="28"/>
                <w:szCs w:val="28"/>
              </w:rPr>
              <w:t>- пункт 12.8 статьи 12 дополнить абзацем следующего содержания:</w:t>
            </w:r>
          </w:p>
          <w:p w:rsidR="00890A40" w:rsidRPr="00890A40" w:rsidRDefault="00890A40" w:rsidP="00890A40">
            <w:pPr>
              <w:pStyle w:val="ConsPlusNormal"/>
              <w:jc w:val="both"/>
              <w:rPr>
                <w:rFonts w:ascii="Times New Roman" w:hAnsi="Times New Roman" w:cs="Times New Roman"/>
                <w:sz w:val="28"/>
                <w:szCs w:val="28"/>
              </w:rPr>
            </w:pPr>
            <w:r w:rsidRPr="00890A40">
              <w:rPr>
                <w:rFonts w:ascii="Times New Roman" w:hAnsi="Times New Roman" w:cs="Times New Roman"/>
                <w:sz w:val="28"/>
                <w:szCs w:val="28"/>
              </w:rPr>
              <w:t xml:space="preserve"> </w:t>
            </w:r>
            <w:r>
              <w:rPr>
                <w:rFonts w:ascii="Times New Roman" w:hAnsi="Times New Roman" w:cs="Times New Roman"/>
                <w:sz w:val="28"/>
                <w:szCs w:val="28"/>
              </w:rPr>
              <w:t>«</w:t>
            </w:r>
            <w:r w:rsidRPr="00890A40">
              <w:rPr>
                <w:rFonts w:ascii="Times New Roman" w:hAnsi="Times New Roman" w:cs="Times New Roman"/>
                <w:sz w:val="28"/>
                <w:szCs w:val="28"/>
              </w:rPr>
              <w:t>Вывоз ТКО</w:t>
            </w:r>
            <w:r w:rsidR="00BF27C6">
              <w:rPr>
                <w:rFonts w:ascii="Times New Roman" w:hAnsi="Times New Roman" w:cs="Times New Roman"/>
                <w:sz w:val="28"/>
                <w:szCs w:val="28"/>
              </w:rPr>
              <w:t xml:space="preserve"> (твердые коммунальные отходы) </w:t>
            </w:r>
            <w:r w:rsidRPr="00890A40">
              <w:rPr>
                <w:rFonts w:ascii="Times New Roman" w:hAnsi="Times New Roman" w:cs="Times New Roman"/>
                <w:sz w:val="28"/>
                <w:szCs w:val="28"/>
              </w:rPr>
              <w:t xml:space="preserve">осуществляется в порядке Постановления №1156 от 12.11.2016. </w:t>
            </w:r>
          </w:p>
          <w:p w:rsidR="00626683" w:rsidRDefault="00BF27C6" w:rsidP="00626683">
            <w:pPr>
              <w:jc w:val="both"/>
              <w:rPr>
                <w:iCs/>
                <w:highlight w:val="yellow"/>
                <w:lang w:eastAsia="ru-RU"/>
              </w:rPr>
            </w:pPr>
            <w:r>
              <w:rPr>
                <w:sz w:val="28"/>
                <w:szCs w:val="28"/>
              </w:rPr>
              <w:t xml:space="preserve">Вывоз ТКО и ЖБО </w:t>
            </w:r>
            <w:r w:rsidR="00890A40" w:rsidRPr="00890A40">
              <w:rPr>
                <w:sz w:val="28"/>
                <w:szCs w:val="28"/>
              </w:rPr>
              <w:t>производится юридическими и физическими лицами по планово-регулярной системе. Вывоз осуществляется на договорной основе или иным другим способом</w:t>
            </w:r>
            <w:r w:rsidR="00890A40">
              <w:rPr>
                <w:sz w:val="28"/>
                <w:szCs w:val="28"/>
              </w:rPr>
              <w:t>».</w:t>
            </w:r>
            <w:r w:rsidR="00626683" w:rsidRPr="00626683">
              <w:rPr>
                <w:iCs/>
                <w:highlight w:val="yellow"/>
                <w:lang w:eastAsia="ru-RU"/>
              </w:rPr>
              <w:t xml:space="preserve"> </w:t>
            </w:r>
          </w:p>
          <w:p w:rsidR="00626683" w:rsidRPr="00626683" w:rsidRDefault="00626683" w:rsidP="00626683">
            <w:pPr>
              <w:jc w:val="both"/>
              <w:rPr>
                <w:sz w:val="28"/>
                <w:szCs w:val="28"/>
                <w:lang w:eastAsia="ru-RU"/>
              </w:rPr>
            </w:pPr>
            <w:r>
              <w:rPr>
                <w:sz w:val="28"/>
                <w:szCs w:val="28"/>
                <w:lang w:eastAsia="ru-RU"/>
              </w:rPr>
              <w:t xml:space="preserve">  </w:t>
            </w:r>
            <w:r w:rsidRPr="00626683">
              <w:rPr>
                <w:sz w:val="28"/>
                <w:szCs w:val="28"/>
                <w:lang w:eastAsia="ru-RU"/>
              </w:rPr>
              <w:t>Сбор отходов от объектов производится в порядке, определенном Постановления №1156 от 12.11.2016 г:</w:t>
            </w:r>
          </w:p>
          <w:p w:rsidR="00626683" w:rsidRPr="00626683" w:rsidRDefault="00626683" w:rsidP="00626683">
            <w:pPr>
              <w:widowControl w:val="0"/>
              <w:suppressAutoHyphens w:val="0"/>
              <w:autoSpaceDE w:val="0"/>
              <w:autoSpaceDN w:val="0"/>
              <w:adjustRightInd w:val="0"/>
              <w:ind w:firstLine="540"/>
              <w:jc w:val="both"/>
              <w:rPr>
                <w:sz w:val="28"/>
                <w:szCs w:val="28"/>
                <w:lang w:eastAsia="ru-RU"/>
              </w:rPr>
            </w:pPr>
            <w:r w:rsidRPr="00626683">
              <w:rPr>
                <w:sz w:val="28"/>
                <w:szCs w:val="28"/>
                <w:lang w:eastAsia="ru-RU"/>
              </w:rPr>
              <w:t>а) в контейнеры, расположенные в мусороприемных камерах (при наличии соответствующей внутридомовой инженерной системы);</w:t>
            </w:r>
          </w:p>
          <w:p w:rsidR="00626683" w:rsidRPr="00626683" w:rsidRDefault="00626683" w:rsidP="00626683">
            <w:pPr>
              <w:widowControl w:val="0"/>
              <w:suppressAutoHyphens w:val="0"/>
              <w:autoSpaceDE w:val="0"/>
              <w:autoSpaceDN w:val="0"/>
              <w:adjustRightInd w:val="0"/>
              <w:ind w:firstLine="540"/>
              <w:jc w:val="both"/>
              <w:rPr>
                <w:sz w:val="28"/>
                <w:szCs w:val="28"/>
                <w:lang w:eastAsia="ru-RU"/>
              </w:rPr>
            </w:pPr>
            <w:r w:rsidRPr="00626683">
              <w:rPr>
                <w:sz w:val="28"/>
                <w:szCs w:val="28"/>
                <w:lang w:eastAsia="ru-RU"/>
              </w:rPr>
              <w:t>б) в контейнеры, бункеры, расположенные на контейнерных площадках;</w:t>
            </w:r>
          </w:p>
          <w:p w:rsidR="00626683" w:rsidRPr="00626683" w:rsidRDefault="00626683" w:rsidP="00626683">
            <w:pPr>
              <w:widowControl w:val="0"/>
              <w:suppressAutoHyphens w:val="0"/>
              <w:autoSpaceDE w:val="0"/>
              <w:autoSpaceDN w:val="0"/>
              <w:adjustRightInd w:val="0"/>
              <w:ind w:firstLine="567"/>
              <w:jc w:val="both"/>
              <w:rPr>
                <w:sz w:val="28"/>
                <w:szCs w:val="28"/>
                <w:lang w:eastAsia="ru-RU"/>
              </w:rPr>
            </w:pPr>
            <w:r w:rsidRPr="00626683">
              <w:rPr>
                <w:sz w:val="28"/>
                <w:szCs w:val="28"/>
                <w:lang w:eastAsia="ru-RU"/>
              </w:rPr>
              <w:t>в) в пакеты или другие емкости, предоставленные региональным оператором.</w:t>
            </w:r>
          </w:p>
          <w:p w:rsidR="00626683" w:rsidRPr="00893FA1" w:rsidRDefault="00626683" w:rsidP="00626683">
            <w:pPr>
              <w:pStyle w:val="HTML"/>
              <w:jc w:val="both"/>
              <w:rPr>
                <w:rFonts w:ascii="Times New Roman" w:hAnsi="Times New Roman"/>
                <w:sz w:val="28"/>
                <w:szCs w:val="28"/>
                <w:lang w:eastAsia="ru-RU"/>
              </w:rPr>
            </w:pPr>
            <w:r w:rsidRPr="00893FA1">
              <w:rPr>
                <w:rFonts w:ascii="Times New Roman" w:hAnsi="Times New Roman"/>
                <w:sz w:val="28"/>
                <w:szCs w:val="28"/>
              </w:rPr>
              <w:t>- пункт 12.8.9 статьи 12 дополнить абзацем следующего содержания:</w:t>
            </w:r>
            <w:r w:rsidRPr="00893FA1">
              <w:rPr>
                <w:sz w:val="22"/>
                <w:szCs w:val="22"/>
                <w:highlight w:val="yellow"/>
                <w:lang w:eastAsia="ru-RU"/>
              </w:rPr>
              <w:t xml:space="preserve"> </w:t>
            </w:r>
            <w:r w:rsidR="00BF27C6" w:rsidRPr="00893FA1">
              <w:rPr>
                <w:rFonts w:ascii="Times New Roman" w:hAnsi="Times New Roman"/>
                <w:sz w:val="28"/>
                <w:szCs w:val="28"/>
                <w:lang w:eastAsia="ru-RU"/>
              </w:rPr>
              <w:t xml:space="preserve">Контейнерные </w:t>
            </w:r>
            <w:r w:rsidRPr="00893FA1">
              <w:rPr>
                <w:rFonts w:ascii="Times New Roman" w:hAnsi="Times New Roman"/>
                <w:sz w:val="28"/>
                <w:szCs w:val="28"/>
                <w:lang w:eastAsia="ru-RU"/>
              </w:rPr>
              <w:t>площадки должны иметь твердое водонепр</w:t>
            </w:r>
            <w:r w:rsidR="00BF27C6" w:rsidRPr="00893FA1">
              <w:rPr>
                <w:rFonts w:ascii="Times New Roman" w:hAnsi="Times New Roman"/>
                <w:sz w:val="28"/>
                <w:szCs w:val="28"/>
                <w:lang w:eastAsia="ru-RU"/>
              </w:rPr>
              <w:t xml:space="preserve">оницаемое покрытие, освещение, конструктивные ограждения или зеленые </w:t>
            </w:r>
            <w:r w:rsidRPr="00893FA1">
              <w:rPr>
                <w:rFonts w:ascii="Times New Roman" w:hAnsi="Times New Roman"/>
                <w:sz w:val="28"/>
                <w:szCs w:val="28"/>
                <w:lang w:eastAsia="ru-RU"/>
              </w:rPr>
              <w:t>насаждения, иметь удобные пути  для  подъезда машин и подхода жителей. Количество устанавливаемых контейнеров определяется расчетами накопления отходов.</w:t>
            </w:r>
          </w:p>
          <w:p w:rsidR="00626683" w:rsidRPr="00626683" w:rsidRDefault="00626683" w:rsidP="006266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360"/>
              <w:jc w:val="both"/>
              <w:rPr>
                <w:sz w:val="28"/>
                <w:szCs w:val="28"/>
                <w:lang w:eastAsia="ru-RU"/>
              </w:rPr>
            </w:pPr>
            <w:r>
              <w:rPr>
                <w:sz w:val="28"/>
                <w:szCs w:val="28"/>
                <w:lang w:eastAsia="ru-RU"/>
              </w:rPr>
              <w:t xml:space="preserve"> </w:t>
            </w:r>
            <w:r w:rsidRPr="00626683">
              <w:rPr>
                <w:sz w:val="28"/>
                <w:szCs w:val="28"/>
                <w:lang w:eastAsia="ru-RU"/>
              </w:rPr>
              <w:t xml:space="preserve">Размещение контейнерных площадок согласовывается с Администрацией </w:t>
            </w:r>
            <w:r>
              <w:rPr>
                <w:sz w:val="28"/>
                <w:szCs w:val="28"/>
                <w:lang w:eastAsia="ru-RU"/>
              </w:rPr>
              <w:t>Красюковского сельского поселения</w:t>
            </w:r>
            <w:r w:rsidRPr="00626683">
              <w:rPr>
                <w:sz w:val="28"/>
                <w:szCs w:val="28"/>
                <w:lang w:eastAsia="ru-RU"/>
              </w:rPr>
              <w:t>, уполномоченным органом в сфере ар</w:t>
            </w:r>
            <w:r w:rsidR="00BF27C6">
              <w:rPr>
                <w:sz w:val="28"/>
                <w:szCs w:val="28"/>
                <w:lang w:eastAsia="ru-RU"/>
              </w:rPr>
              <w:t xml:space="preserve">хитектуры и градостроительства и органами </w:t>
            </w:r>
            <w:proofErr w:type="spellStart"/>
            <w:r w:rsidRPr="00626683">
              <w:rPr>
                <w:sz w:val="28"/>
                <w:szCs w:val="28"/>
                <w:lang w:eastAsia="ru-RU"/>
              </w:rPr>
              <w:t>Роспотребнадзора</w:t>
            </w:r>
            <w:proofErr w:type="spellEnd"/>
            <w:r w:rsidRPr="00626683">
              <w:rPr>
                <w:sz w:val="28"/>
                <w:szCs w:val="28"/>
                <w:lang w:eastAsia="ru-RU"/>
              </w:rPr>
              <w:t>.</w:t>
            </w:r>
          </w:p>
          <w:p w:rsidR="00626683" w:rsidRPr="00626683" w:rsidRDefault="00626683" w:rsidP="00626683">
            <w:pPr>
              <w:suppressAutoHyphens w:val="0"/>
              <w:autoSpaceDE w:val="0"/>
              <w:autoSpaceDN w:val="0"/>
              <w:adjustRightInd w:val="0"/>
              <w:ind w:firstLine="426"/>
              <w:jc w:val="both"/>
              <w:rPr>
                <w:sz w:val="28"/>
                <w:szCs w:val="28"/>
                <w:lang w:eastAsia="ru-RU"/>
              </w:rPr>
            </w:pPr>
            <w:r w:rsidRPr="00626683">
              <w:rPr>
                <w:sz w:val="28"/>
                <w:szCs w:val="28"/>
                <w:lang w:eastAsia="ru-RU"/>
              </w:rPr>
              <w:t>Для сбора твердых бытовых отходов следует применять в благоустроенном жилищном фонде стандартные металлические контейнеры. В домовладениях, не имеющих канализации, допускается применять деревянные или металлические сборники.</w:t>
            </w:r>
          </w:p>
          <w:p w:rsidR="00890A40" w:rsidRDefault="00626683" w:rsidP="00626683">
            <w:pPr>
              <w:pStyle w:val="ConsPlusNormal"/>
              <w:ind w:firstLine="426"/>
              <w:jc w:val="both"/>
              <w:rPr>
                <w:rFonts w:ascii="Times New Roman" w:hAnsi="Times New Roman" w:cs="Times New Roman"/>
                <w:sz w:val="28"/>
                <w:szCs w:val="28"/>
              </w:rPr>
            </w:pPr>
            <w:r w:rsidRPr="00626683">
              <w:rPr>
                <w:rFonts w:ascii="Times New Roman" w:hAnsi="Times New Roman" w:cs="Times New Roman"/>
                <w:sz w:val="28"/>
                <w:szCs w:val="28"/>
              </w:rPr>
              <w:t>Площадки для установки контейнеров должны быть удалены от жилых домов, детских учреждений, спортивных площадок и от мест отдыха населения на расстояние не менее 20 м, но не более 100 м. Размер площадок должен быть рассчитан на установку необходимого числа контейнеров, но не более 5</w:t>
            </w:r>
            <w:r>
              <w:rPr>
                <w:rFonts w:ascii="Times New Roman" w:hAnsi="Times New Roman" w:cs="Times New Roman"/>
                <w:sz w:val="28"/>
                <w:szCs w:val="28"/>
              </w:rPr>
              <w:t>.</w:t>
            </w:r>
          </w:p>
          <w:p w:rsidR="00E445BC" w:rsidRPr="00E445BC" w:rsidRDefault="00E445BC" w:rsidP="00E445BC">
            <w:pPr>
              <w:suppressAutoHyphens w:val="0"/>
              <w:autoSpaceDE w:val="0"/>
              <w:autoSpaceDN w:val="0"/>
              <w:adjustRightInd w:val="0"/>
              <w:ind w:firstLine="540"/>
              <w:jc w:val="both"/>
              <w:rPr>
                <w:sz w:val="28"/>
                <w:szCs w:val="28"/>
                <w:lang w:eastAsia="ru-RU"/>
              </w:rPr>
            </w:pPr>
            <w:r w:rsidRPr="00E445BC">
              <w:rPr>
                <w:sz w:val="28"/>
                <w:szCs w:val="28"/>
                <w:lang w:eastAsia="ru-RU"/>
              </w:rPr>
              <w:t>Размещение мест временного хранения отходов, особенно на жилой территории, необходимо согласовать с районным архитектором и районными санэпидстанциями.</w:t>
            </w:r>
          </w:p>
          <w:p w:rsidR="00E445BC" w:rsidRPr="00E445BC" w:rsidRDefault="00E445BC" w:rsidP="00E445BC">
            <w:pPr>
              <w:suppressAutoHyphens w:val="0"/>
              <w:autoSpaceDE w:val="0"/>
              <w:autoSpaceDN w:val="0"/>
              <w:adjustRightInd w:val="0"/>
              <w:ind w:firstLine="540"/>
              <w:jc w:val="both"/>
              <w:rPr>
                <w:sz w:val="28"/>
                <w:szCs w:val="28"/>
                <w:lang w:eastAsia="ru-RU"/>
              </w:rPr>
            </w:pPr>
            <w:r w:rsidRPr="00E445BC">
              <w:rPr>
                <w:sz w:val="28"/>
                <w:szCs w:val="28"/>
                <w:lang w:eastAsia="ru-RU"/>
              </w:rPr>
              <w:t xml:space="preserve">В исключительных случаях, в районах сложившейся застройки, где нет возможности соблюдения установленных разрывов от дворовых туалетов, мест временного хранения отходов, эти расстояния устанавливаются комиссией (с </w:t>
            </w:r>
            <w:r w:rsidRPr="00E445BC">
              <w:rPr>
                <w:sz w:val="28"/>
                <w:szCs w:val="28"/>
                <w:lang w:eastAsia="ru-RU"/>
              </w:rPr>
              <w:lastRenderedPageBreak/>
              <w:t>участием районного архитектора, жилищно-эксплуатационной организации, квартального комитета, санитарного врача). Акты комиссий должны утверждаться исполкомами местных Советов народных депутатов.</w:t>
            </w:r>
          </w:p>
          <w:p w:rsidR="00E445BC" w:rsidRPr="00E445BC" w:rsidRDefault="00E445BC" w:rsidP="00E445BC">
            <w:pPr>
              <w:suppressAutoHyphens w:val="0"/>
              <w:autoSpaceDE w:val="0"/>
              <w:autoSpaceDN w:val="0"/>
              <w:adjustRightInd w:val="0"/>
              <w:ind w:firstLine="540"/>
              <w:jc w:val="both"/>
              <w:rPr>
                <w:sz w:val="28"/>
                <w:szCs w:val="28"/>
                <w:lang w:eastAsia="ru-RU"/>
              </w:rPr>
            </w:pPr>
            <w:r w:rsidRPr="00E445BC">
              <w:rPr>
                <w:sz w:val="28"/>
                <w:szCs w:val="28"/>
                <w:lang w:eastAsia="ru-RU"/>
              </w:rPr>
              <w:t>На территории частных домовладений места расположения мусоросборников, дворовых туалетов и помойных ям должны определяться самими домовладельцами, разрыв может быть сокращен до 8 - 10 метров. В конфликтных ситуациях этот вопрос должен рассматриваться представителями общественности, административными комиссиями исполкомов районных и поселковых Советов народных депутатов.</w:t>
            </w:r>
          </w:p>
          <w:p w:rsidR="00626683" w:rsidRDefault="00E445BC" w:rsidP="00E445BC">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Pr="00E445BC">
              <w:rPr>
                <w:rFonts w:ascii="Times New Roman" w:hAnsi="Times New Roman" w:cs="Times New Roman"/>
                <w:sz w:val="28"/>
                <w:szCs w:val="28"/>
              </w:rPr>
              <w:t xml:space="preserve"> При временном хранении отходов в дворовых сборниках должна быть исключена возможность их загнивания и разложения. Поэтому срок хранения в холодное время года (при температуре -5 град. и ниже) должен быть не более трех суток, в теплое время (при плюсовой температуре - свыше +5 град.) не более одних суток (ежедневный вывоз). В каждом населенном пункте периодичность удаления твердых бытовых отходов согласовывается с местными учреждениями санитарно-эпидемиологической службы.</w:t>
            </w:r>
          </w:p>
          <w:p w:rsidR="00E816C2" w:rsidRDefault="00E816C2" w:rsidP="00E816C2">
            <w:pPr>
              <w:tabs>
                <w:tab w:val="left" w:pos="180"/>
              </w:tabs>
              <w:ind w:right="459"/>
              <w:jc w:val="both"/>
              <w:rPr>
                <w:color w:val="000000"/>
                <w:spacing w:val="-1"/>
                <w:sz w:val="28"/>
                <w:szCs w:val="28"/>
              </w:rPr>
            </w:pPr>
            <w:r>
              <w:rPr>
                <w:sz w:val="28"/>
                <w:szCs w:val="28"/>
              </w:rPr>
              <w:t xml:space="preserve">   Пункт 12.4 статьи 12 </w:t>
            </w:r>
            <w:r>
              <w:rPr>
                <w:color w:val="000000"/>
                <w:spacing w:val="-1"/>
                <w:sz w:val="28"/>
                <w:szCs w:val="28"/>
              </w:rPr>
              <w:t>дополнить абзацем следующего содержания:</w:t>
            </w:r>
          </w:p>
          <w:p w:rsidR="00E816C2" w:rsidRPr="00E816C2" w:rsidRDefault="00E816C2" w:rsidP="00E816C2">
            <w:pPr>
              <w:widowControl w:val="0"/>
              <w:suppressAutoHyphens w:val="0"/>
              <w:autoSpaceDE w:val="0"/>
              <w:autoSpaceDN w:val="0"/>
              <w:jc w:val="both"/>
              <w:rPr>
                <w:rFonts w:ascii="Calibri" w:hAnsi="Calibri" w:cs="Calibri"/>
                <w:sz w:val="28"/>
                <w:szCs w:val="28"/>
                <w:lang w:eastAsia="ru-RU"/>
              </w:rPr>
            </w:pPr>
            <w:r w:rsidRPr="00E816C2">
              <w:rPr>
                <w:sz w:val="24"/>
                <w:szCs w:val="24"/>
                <w:lang w:eastAsia="ru-RU"/>
              </w:rPr>
              <w:t xml:space="preserve"> </w:t>
            </w:r>
            <w:r>
              <w:rPr>
                <w:sz w:val="24"/>
                <w:szCs w:val="24"/>
                <w:lang w:eastAsia="ru-RU"/>
              </w:rPr>
              <w:t xml:space="preserve">         </w:t>
            </w:r>
            <w:r w:rsidRPr="00E816C2">
              <w:rPr>
                <w:sz w:val="28"/>
                <w:szCs w:val="28"/>
                <w:lang w:eastAsia="ru-RU"/>
              </w:rPr>
              <w:t>Собственник жилого дома или части жилого дома обязан обеспечивать обращение с твердыми коммунальными отходами путем заключения договора с региональным оператором (оператором) по обращению с твердыми коммунальными отходами. Под обращением с твердыми коммунальными отходами понимаются сбор, транспортирование, обезвреживание, захоронение твердых коммунальных отходов.</w:t>
            </w:r>
          </w:p>
          <w:p w:rsidR="00292E14" w:rsidRPr="00292E14" w:rsidRDefault="00292E14" w:rsidP="00292E14">
            <w:pPr>
              <w:ind w:firstLine="540"/>
              <w:jc w:val="both"/>
              <w:rPr>
                <w:sz w:val="28"/>
                <w:szCs w:val="28"/>
                <w:lang w:eastAsia="ru-RU"/>
              </w:rPr>
            </w:pPr>
            <w:r>
              <w:rPr>
                <w:sz w:val="28"/>
                <w:szCs w:val="28"/>
              </w:rPr>
              <w:t xml:space="preserve"> Добавить пункт 12.13 статьи 12: </w:t>
            </w:r>
            <w:r w:rsidRPr="00292E14">
              <w:rPr>
                <w:sz w:val="28"/>
                <w:szCs w:val="28"/>
                <w:lang w:eastAsia="ru-RU"/>
              </w:rPr>
              <w:t>Сбор, транспортирование, обработку, утилизацию, обезвреживание, размещение отходов I-IV классов опасности физические и юридические лица обеспечивают путем заключения договора с организацией, имеющей лицензию на указанную деятельность.</w:t>
            </w:r>
          </w:p>
          <w:p w:rsidR="00292E14" w:rsidRPr="00292E14" w:rsidRDefault="00292E14" w:rsidP="00292E14">
            <w:pPr>
              <w:widowControl w:val="0"/>
              <w:suppressAutoHyphens w:val="0"/>
              <w:autoSpaceDE w:val="0"/>
              <w:autoSpaceDN w:val="0"/>
              <w:ind w:firstLine="540"/>
              <w:jc w:val="both"/>
              <w:rPr>
                <w:sz w:val="28"/>
                <w:szCs w:val="28"/>
                <w:lang w:eastAsia="ru-RU"/>
              </w:rPr>
            </w:pPr>
            <w:r>
              <w:rPr>
                <w:sz w:val="28"/>
                <w:szCs w:val="28"/>
                <w:lang w:eastAsia="ru-RU"/>
              </w:rPr>
              <w:t>1</w:t>
            </w:r>
            <w:r w:rsidRPr="00292E14">
              <w:rPr>
                <w:sz w:val="28"/>
                <w:szCs w:val="28"/>
                <w:lang w:eastAsia="ru-RU"/>
              </w:rPr>
              <w:t>2.</w:t>
            </w:r>
            <w:r>
              <w:rPr>
                <w:sz w:val="28"/>
                <w:szCs w:val="28"/>
                <w:lang w:eastAsia="ru-RU"/>
              </w:rPr>
              <w:t>13.1</w:t>
            </w:r>
            <w:r w:rsidRPr="00292E14">
              <w:rPr>
                <w:sz w:val="28"/>
                <w:szCs w:val="28"/>
                <w:lang w:eastAsia="ru-RU"/>
              </w:rPr>
              <w:t>. Сбор отходов на транспортирование оформляется документами, в которых указываются вид, класс опасности (для промышленных отходов), вес (объем) отходов, дата отгрузки, место назначения, наименование отправителя и транспортировщика отходов.</w:t>
            </w:r>
          </w:p>
          <w:p w:rsidR="00292E14" w:rsidRPr="00292E14" w:rsidRDefault="00292E14" w:rsidP="00292E14">
            <w:pPr>
              <w:widowControl w:val="0"/>
              <w:suppressAutoHyphens w:val="0"/>
              <w:autoSpaceDE w:val="0"/>
              <w:autoSpaceDN w:val="0"/>
              <w:ind w:firstLine="540"/>
              <w:jc w:val="both"/>
              <w:rPr>
                <w:sz w:val="28"/>
                <w:szCs w:val="28"/>
                <w:lang w:eastAsia="ru-RU"/>
              </w:rPr>
            </w:pPr>
            <w:r>
              <w:rPr>
                <w:sz w:val="28"/>
                <w:szCs w:val="28"/>
                <w:lang w:eastAsia="ru-RU"/>
              </w:rPr>
              <w:t>1</w:t>
            </w:r>
            <w:r w:rsidRPr="00292E14">
              <w:rPr>
                <w:sz w:val="28"/>
                <w:szCs w:val="28"/>
                <w:lang w:eastAsia="ru-RU"/>
              </w:rPr>
              <w:t>2.</w:t>
            </w:r>
            <w:r>
              <w:rPr>
                <w:sz w:val="28"/>
                <w:szCs w:val="28"/>
                <w:lang w:eastAsia="ru-RU"/>
              </w:rPr>
              <w:t>1</w:t>
            </w:r>
            <w:r w:rsidRPr="00292E14">
              <w:rPr>
                <w:sz w:val="28"/>
                <w:szCs w:val="28"/>
                <w:lang w:eastAsia="ru-RU"/>
              </w:rPr>
              <w:t>3.</w:t>
            </w:r>
            <w:r>
              <w:rPr>
                <w:sz w:val="28"/>
                <w:szCs w:val="28"/>
                <w:lang w:eastAsia="ru-RU"/>
              </w:rPr>
              <w:t>2.</w:t>
            </w:r>
            <w:r w:rsidRPr="00292E14">
              <w:rPr>
                <w:sz w:val="28"/>
                <w:szCs w:val="28"/>
                <w:lang w:eastAsia="ru-RU"/>
              </w:rPr>
              <w:t xml:space="preserve"> При заключении договоров на транспортирование отходов с собственником (арендатором) контейнерной площадки согласовываются место сбора отходов и график их вывоза.</w:t>
            </w:r>
          </w:p>
          <w:p w:rsidR="00292E14" w:rsidRPr="00292E14" w:rsidRDefault="00292E14" w:rsidP="00292E14">
            <w:pPr>
              <w:widowControl w:val="0"/>
              <w:suppressAutoHyphens w:val="0"/>
              <w:autoSpaceDE w:val="0"/>
              <w:autoSpaceDN w:val="0"/>
              <w:ind w:firstLine="540"/>
              <w:jc w:val="both"/>
              <w:rPr>
                <w:sz w:val="28"/>
                <w:szCs w:val="28"/>
                <w:lang w:eastAsia="ru-RU"/>
              </w:rPr>
            </w:pPr>
            <w:r>
              <w:rPr>
                <w:sz w:val="28"/>
                <w:szCs w:val="28"/>
                <w:lang w:eastAsia="ru-RU"/>
              </w:rPr>
              <w:t>1</w:t>
            </w:r>
            <w:r w:rsidRPr="00292E14">
              <w:rPr>
                <w:sz w:val="28"/>
                <w:szCs w:val="28"/>
                <w:lang w:eastAsia="ru-RU"/>
              </w:rPr>
              <w:t>2.</w:t>
            </w:r>
            <w:r>
              <w:rPr>
                <w:sz w:val="28"/>
                <w:szCs w:val="28"/>
                <w:lang w:eastAsia="ru-RU"/>
              </w:rPr>
              <w:t>13.3</w:t>
            </w:r>
            <w:r w:rsidRPr="00292E14">
              <w:rPr>
                <w:sz w:val="28"/>
                <w:szCs w:val="28"/>
                <w:lang w:eastAsia="ru-RU"/>
              </w:rPr>
              <w:t>. Организация-перевозчик обязуется не допускать срыва графика вывоза отходов (в том числе крупногабаритных), для чего принимает меры по замене неисправной техники, по выяснению и устранению обстоятельств, препятствующих соблюдению графика отходов. При срыве графика принимает меры по вывозу отходов на следующий день с учетом текущего графика.</w:t>
            </w:r>
          </w:p>
          <w:p w:rsidR="00292E14" w:rsidRDefault="00292E14" w:rsidP="00292E14">
            <w:pPr>
              <w:widowControl w:val="0"/>
              <w:suppressAutoHyphens w:val="0"/>
              <w:autoSpaceDE w:val="0"/>
              <w:autoSpaceDN w:val="0"/>
              <w:ind w:firstLine="540"/>
              <w:jc w:val="both"/>
              <w:rPr>
                <w:sz w:val="28"/>
                <w:szCs w:val="28"/>
                <w:lang w:eastAsia="ru-RU"/>
              </w:rPr>
            </w:pPr>
            <w:r>
              <w:rPr>
                <w:sz w:val="28"/>
                <w:szCs w:val="28"/>
                <w:lang w:eastAsia="ru-RU"/>
              </w:rPr>
              <w:t>1</w:t>
            </w:r>
            <w:r w:rsidRPr="00292E14">
              <w:rPr>
                <w:sz w:val="28"/>
                <w:szCs w:val="28"/>
                <w:lang w:eastAsia="ru-RU"/>
              </w:rPr>
              <w:t>2.</w:t>
            </w:r>
            <w:r>
              <w:rPr>
                <w:sz w:val="28"/>
                <w:szCs w:val="28"/>
                <w:lang w:eastAsia="ru-RU"/>
              </w:rPr>
              <w:t>13.4</w:t>
            </w:r>
            <w:r w:rsidRPr="00292E14">
              <w:rPr>
                <w:sz w:val="28"/>
                <w:szCs w:val="28"/>
                <w:lang w:eastAsia="ru-RU"/>
              </w:rPr>
              <w:t>. Организация-перевозчик должна производить уборку мусора, просыпавшег</w:t>
            </w:r>
            <w:r w:rsidR="00EC0EE9">
              <w:rPr>
                <w:sz w:val="28"/>
                <w:szCs w:val="28"/>
                <w:lang w:eastAsia="ru-RU"/>
              </w:rPr>
              <w:t xml:space="preserve">ося при выгрузке из контейнеров </w:t>
            </w:r>
            <w:r w:rsidRPr="00292E14">
              <w:rPr>
                <w:sz w:val="28"/>
                <w:szCs w:val="28"/>
                <w:lang w:eastAsia="ru-RU"/>
              </w:rPr>
              <w:t>в мусоровоз или загрузке автомобиля, а также при транспортировании отходов.</w:t>
            </w:r>
          </w:p>
          <w:p w:rsidR="00EC0EE9" w:rsidRPr="00E83E70" w:rsidRDefault="00EC0EE9" w:rsidP="00EC0EE9">
            <w:pPr>
              <w:tabs>
                <w:tab w:val="left" w:pos="180"/>
              </w:tabs>
              <w:ind w:right="459"/>
              <w:jc w:val="both"/>
              <w:rPr>
                <w:color w:val="000000"/>
                <w:spacing w:val="-1"/>
                <w:sz w:val="28"/>
                <w:szCs w:val="28"/>
              </w:rPr>
            </w:pPr>
            <w:r>
              <w:rPr>
                <w:sz w:val="28"/>
                <w:szCs w:val="28"/>
                <w:lang w:eastAsia="ru-RU"/>
              </w:rPr>
              <w:t xml:space="preserve">     Добавить пункт 12.2.1.м.</w:t>
            </w:r>
            <w:r>
              <w:rPr>
                <w:color w:val="000000"/>
                <w:spacing w:val="-1"/>
                <w:sz w:val="28"/>
                <w:szCs w:val="28"/>
              </w:rPr>
              <w:t xml:space="preserve"> </w:t>
            </w:r>
            <w:r w:rsidRPr="00E83E70">
              <w:rPr>
                <w:color w:val="000000"/>
                <w:spacing w:val="-1"/>
                <w:sz w:val="28"/>
                <w:szCs w:val="28"/>
              </w:rPr>
              <w:t xml:space="preserve">«Юридические лица и индивидуальные предприниматели обязаны заключить договор на оказание услуг по обращению с твердыми коммунальными отходами с региональным </w:t>
            </w:r>
            <w:r w:rsidRPr="00E83E70">
              <w:rPr>
                <w:color w:val="000000"/>
                <w:spacing w:val="-1"/>
                <w:sz w:val="28"/>
                <w:szCs w:val="28"/>
              </w:rPr>
              <w:lastRenderedPageBreak/>
              <w:t xml:space="preserve">оператором,  в зоне деятельности которого образуются  твердые коммунальные отходы и находятся места (площадки) их накопления. </w:t>
            </w:r>
          </w:p>
          <w:p w:rsidR="000114D7" w:rsidRPr="00F80EAB" w:rsidRDefault="00EC0EE9" w:rsidP="00240718">
            <w:pPr>
              <w:tabs>
                <w:tab w:val="left" w:pos="180"/>
              </w:tabs>
              <w:ind w:right="459"/>
              <w:jc w:val="both"/>
              <w:rPr>
                <w:color w:val="FFFFFF"/>
                <w:sz w:val="28"/>
                <w:szCs w:val="28"/>
              </w:rPr>
            </w:pPr>
            <w:r w:rsidRPr="00E83E70">
              <w:rPr>
                <w:color w:val="000000"/>
                <w:spacing w:val="-1"/>
                <w:sz w:val="28"/>
                <w:szCs w:val="28"/>
              </w:rPr>
              <w:t xml:space="preserve">Юридические лица, в результате деятельности которых образуются твердые коммунальные отходы,  вправе отказаться от заключения договора с региональным оператором в случае наличия в собственности или на ином законном основании объекта размещения отходов,  расположенного в границах земельного участка,  на территории которого образуются такие твердые коммунальные отходы,  или на смежном  земельном участке по отношению к земельному участку,  на территории которого образуются  такие твердые коммунальные отходы». </w:t>
            </w:r>
            <w:r w:rsidR="002A4FAF" w:rsidRPr="00270F03">
              <w:rPr>
                <w:color w:val="FFFFFF"/>
                <w:sz w:val="28"/>
                <w:szCs w:val="28"/>
              </w:rPr>
              <w:t xml:space="preserve">, </w:t>
            </w:r>
          </w:p>
        </w:tc>
        <w:tc>
          <w:tcPr>
            <w:tcW w:w="284" w:type="dxa"/>
          </w:tcPr>
          <w:p w:rsidR="000114D7" w:rsidRPr="007B5BFE" w:rsidRDefault="000114D7" w:rsidP="00F16D97">
            <w:pPr>
              <w:rPr>
                <w:sz w:val="22"/>
                <w:szCs w:val="22"/>
              </w:rPr>
            </w:pPr>
          </w:p>
        </w:tc>
      </w:tr>
    </w:tbl>
    <w:p w:rsidR="000114D7" w:rsidRDefault="000114D7" w:rsidP="000114D7">
      <w:pPr>
        <w:jc w:val="both"/>
        <w:rPr>
          <w:sz w:val="28"/>
          <w:szCs w:val="28"/>
        </w:rPr>
      </w:pPr>
      <w:r>
        <w:rPr>
          <w:sz w:val="28"/>
          <w:szCs w:val="28"/>
        </w:rPr>
        <w:lastRenderedPageBreak/>
        <w:t xml:space="preserve">       </w:t>
      </w:r>
      <w:r w:rsidR="00FE2260">
        <w:rPr>
          <w:sz w:val="28"/>
          <w:szCs w:val="28"/>
        </w:rPr>
        <w:t>2</w:t>
      </w:r>
      <w:r w:rsidRPr="00E1774F">
        <w:rPr>
          <w:sz w:val="28"/>
          <w:szCs w:val="28"/>
        </w:rPr>
        <w:t>.</w:t>
      </w:r>
      <w:r>
        <w:rPr>
          <w:sz w:val="28"/>
          <w:szCs w:val="28"/>
        </w:rPr>
        <w:t xml:space="preserve"> Настоящее решение вступает в законную силу со дня его официального обнародования в информационном бюллетене. </w:t>
      </w:r>
    </w:p>
    <w:p w:rsidR="002A2FBD" w:rsidRDefault="000114D7" w:rsidP="008F31AB">
      <w:pPr>
        <w:ind w:right="-26"/>
        <w:jc w:val="both"/>
        <w:rPr>
          <w:sz w:val="28"/>
          <w:szCs w:val="28"/>
        </w:rPr>
      </w:pPr>
      <w:r>
        <w:rPr>
          <w:sz w:val="28"/>
          <w:szCs w:val="28"/>
        </w:rPr>
        <w:t xml:space="preserve">       </w:t>
      </w:r>
    </w:p>
    <w:p w:rsidR="008F31AB" w:rsidRDefault="002A2FBD" w:rsidP="008F31AB">
      <w:pPr>
        <w:ind w:right="-26"/>
        <w:jc w:val="both"/>
        <w:rPr>
          <w:color w:val="000000"/>
          <w:spacing w:val="-6"/>
          <w:sz w:val="28"/>
          <w:szCs w:val="28"/>
        </w:rPr>
      </w:pPr>
      <w:r>
        <w:rPr>
          <w:sz w:val="28"/>
          <w:szCs w:val="28"/>
        </w:rPr>
        <w:t xml:space="preserve">       </w:t>
      </w:r>
      <w:r w:rsidR="00FE2260">
        <w:rPr>
          <w:sz w:val="28"/>
          <w:szCs w:val="28"/>
        </w:rPr>
        <w:t>3</w:t>
      </w:r>
      <w:r w:rsidR="000114D7" w:rsidRPr="005E6AC3">
        <w:rPr>
          <w:sz w:val="28"/>
          <w:szCs w:val="28"/>
        </w:rPr>
        <w:t xml:space="preserve">. </w:t>
      </w:r>
      <w:r w:rsidR="00F80EAB">
        <w:rPr>
          <w:color w:val="000000"/>
          <w:spacing w:val="-6"/>
          <w:sz w:val="28"/>
          <w:szCs w:val="28"/>
        </w:rPr>
        <w:t xml:space="preserve">Контроль </w:t>
      </w:r>
      <w:r w:rsidR="000114D7" w:rsidRPr="005E6AC3">
        <w:rPr>
          <w:color w:val="000000"/>
          <w:spacing w:val="-6"/>
          <w:sz w:val="28"/>
          <w:szCs w:val="28"/>
        </w:rPr>
        <w:t xml:space="preserve">за исполнением настоящего решения </w:t>
      </w:r>
      <w:r w:rsidR="00BF27C6">
        <w:rPr>
          <w:color w:val="000000"/>
          <w:spacing w:val="-6"/>
          <w:sz w:val="28"/>
          <w:szCs w:val="28"/>
        </w:rPr>
        <w:t xml:space="preserve">возложить </w:t>
      </w:r>
      <w:r w:rsidR="000114D7">
        <w:rPr>
          <w:color w:val="000000"/>
          <w:spacing w:val="-6"/>
          <w:sz w:val="28"/>
          <w:szCs w:val="28"/>
        </w:rPr>
        <w:t xml:space="preserve">на заместителя главы администрации </w:t>
      </w:r>
      <w:r w:rsidR="004D6541">
        <w:rPr>
          <w:color w:val="000000"/>
          <w:spacing w:val="-6"/>
          <w:sz w:val="28"/>
          <w:szCs w:val="28"/>
        </w:rPr>
        <w:t>Красюковского</w:t>
      </w:r>
      <w:r w:rsidR="000114D7">
        <w:rPr>
          <w:color w:val="000000"/>
          <w:spacing w:val="-6"/>
          <w:sz w:val="28"/>
          <w:szCs w:val="28"/>
        </w:rPr>
        <w:t xml:space="preserve"> сельского поселения по жилищно-коммунальному хозяйству</w:t>
      </w:r>
      <w:r w:rsidR="008F31AB">
        <w:rPr>
          <w:color w:val="000000"/>
          <w:spacing w:val="-6"/>
          <w:sz w:val="28"/>
          <w:szCs w:val="28"/>
        </w:rPr>
        <w:t xml:space="preserve">, строительству </w:t>
      </w:r>
      <w:r w:rsidR="000114D7">
        <w:rPr>
          <w:color w:val="000000"/>
          <w:spacing w:val="-6"/>
          <w:sz w:val="28"/>
          <w:szCs w:val="28"/>
        </w:rPr>
        <w:t>и благоустройству.</w:t>
      </w:r>
    </w:p>
    <w:p w:rsidR="008F31AB" w:rsidRDefault="008F31AB" w:rsidP="008F31AB">
      <w:pPr>
        <w:ind w:right="-26"/>
        <w:jc w:val="both"/>
        <w:rPr>
          <w:color w:val="000000"/>
          <w:spacing w:val="-6"/>
          <w:sz w:val="28"/>
          <w:szCs w:val="28"/>
        </w:rPr>
      </w:pPr>
    </w:p>
    <w:p w:rsidR="008F31AB" w:rsidRDefault="008F31AB" w:rsidP="008F31AB">
      <w:pPr>
        <w:ind w:right="-26"/>
        <w:jc w:val="both"/>
        <w:rPr>
          <w:color w:val="000000"/>
          <w:spacing w:val="-6"/>
          <w:sz w:val="28"/>
          <w:szCs w:val="28"/>
        </w:rPr>
      </w:pPr>
    </w:p>
    <w:p w:rsidR="008F31AB" w:rsidRPr="001B454C" w:rsidRDefault="0071273C" w:rsidP="008F31AB">
      <w:pPr>
        <w:ind w:right="-26"/>
        <w:jc w:val="both"/>
        <w:rPr>
          <w:b/>
          <w:color w:val="000000"/>
          <w:spacing w:val="-6"/>
          <w:sz w:val="28"/>
          <w:szCs w:val="28"/>
        </w:rPr>
      </w:pPr>
      <w:r w:rsidRPr="001B454C">
        <w:rPr>
          <w:b/>
          <w:color w:val="000000"/>
          <w:spacing w:val="-6"/>
          <w:sz w:val="28"/>
          <w:szCs w:val="28"/>
        </w:rPr>
        <w:t>Председатель собрания депутатов –</w:t>
      </w:r>
    </w:p>
    <w:p w:rsidR="000114D7" w:rsidRPr="001B454C" w:rsidRDefault="000114D7" w:rsidP="008F31AB">
      <w:pPr>
        <w:ind w:right="-26"/>
        <w:jc w:val="both"/>
        <w:rPr>
          <w:b/>
          <w:color w:val="000000"/>
          <w:spacing w:val="-6"/>
          <w:sz w:val="28"/>
          <w:szCs w:val="28"/>
        </w:rPr>
      </w:pPr>
      <w:r w:rsidRPr="001B454C">
        <w:rPr>
          <w:b/>
          <w:color w:val="000000"/>
          <w:spacing w:val="-6"/>
          <w:sz w:val="28"/>
          <w:szCs w:val="28"/>
        </w:rPr>
        <w:t xml:space="preserve">Глава </w:t>
      </w:r>
      <w:r w:rsidR="00C544A5" w:rsidRPr="001B454C">
        <w:rPr>
          <w:b/>
          <w:color w:val="000000"/>
          <w:spacing w:val="-6"/>
          <w:sz w:val="28"/>
          <w:szCs w:val="28"/>
        </w:rPr>
        <w:t>Красюковского</w:t>
      </w:r>
      <w:r w:rsidR="0071273C" w:rsidRPr="001B454C">
        <w:rPr>
          <w:b/>
          <w:color w:val="000000"/>
          <w:spacing w:val="-6"/>
          <w:sz w:val="28"/>
          <w:szCs w:val="28"/>
        </w:rPr>
        <w:t xml:space="preserve"> </w:t>
      </w:r>
      <w:r w:rsidRPr="001B454C">
        <w:rPr>
          <w:b/>
          <w:color w:val="000000"/>
          <w:spacing w:val="-6"/>
          <w:sz w:val="28"/>
          <w:szCs w:val="28"/>
        </w:rPr>
        <w:t xml:space="preserve">сельского поселения     </w:t>
      </w:r>
      <w:r w:rsidR="00C544A5" w:rsidRPr="001B454C">
        <w:rPr>
          <w:b/>
          <w:color w:val="000000"/>
          <w:spacing w:val="-6"/>
          <w:sz w:val="28"/>
          <w:szCs w:val="28"/>
        </w:rPr>
        <w:t xml:space="preserve">                       </w:t>
      </w:r>
      <w:proofErr w:type="spellStart"/>
      <w:r w:rsidR="00C544A5" w:rsidRPr="001B454C">
        <w:rPr>
          <w:b/>
          <w:color w:val="000000"/>
          <w:spacing w:val="-6"/>
          <w:sz w:val="28"/>
          <w:szCs w:val="28"/>
        </w:rPr>
        <w:t>Н.П</w:t>
      </w:r>
      <w:r w:rsidR="0071273C" w:rsidRPr="001B454C">
        <w:rPr>
          <w:b/>
          <w:color w:val="000000"/>
          <w:spacing w:val="-6"/>
          <w:sz w:val="28"/>
          <w:szCs w:val="28"/>
        </w:rPr>
        <w:t>.З</w:t>
      </w:r>
      <w:r w:rsidR="00C544A5" w:rsidRPr="001B454C">
        <w:rPr>
          <w:b/>
          <w:color w:val="000000"/>
          <w:spacing w:val="-6"/>
          <w:sz w:val="28"/>
          <w:szCs w:val="28"/>
        </w:rPr>
        <w:t>лобина</w:t>
      </w:r>
      <w:proofErr w:type="spellEnd"/>
    </w:p>
    <w:sectPr w:rsidR="000114D7" w:rsidRPr="001B454C" w:rsidSect="004D6541">
      <w:pgSz w:w="11906" w:h="16838"/>
      <w:pgMar w:top="1134" w:right="1274" w:bottom="1134" w:left="1701" w:header="720" w:footer="720" w:gutter="0"/>
      <w:cols w:space="720"/>
      <w:docGrid w:linePitch="600" w:charSpace="409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5DCA" w:rsidRDefault="00825DCA" w:rsidP="00CA6406">
      <w:r>
        <w:separator/>
      </w:r>
    </w:p>
  </w:endnote>
  <w:endnote w:type="continuationSeparator" w:id="0">
    <w:p w:rsidR="00825DCA" w:rsidRDefault="00825DCA" w:rsidP="00CA64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5DCA" w:rsidRDefault="00825DCA" w:rsidP="00CA6406">
      <w:r>
        <w:separator/>
      </w:r>
    </w:p>
  </w:footnote>
  <w:footnote w:type="continuationSeparator" w:id="0">
    <w:p w:rsidR="00825DCA" w:rsidRDefault="00825DCA" w:rsidP="00CA640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E0527"/>
    <w:multiLevelType w:val="multilevel"/>
    <w:tmpl w:val="C4DA5216"/>
    <w:lvl w:ilvl="0">
      <w:start w:val="1"/>
      <w:numFmt w:val="decimal"/>
      <w:lvlText w:val="9.3.%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9BC0F62"/>
    <w:multiLevelType w:val="multilevel"/>
    <w:tmpl w:val="96E0B06E"/>
    <w:lvl w:ilvl="0">
      <w:start w:val="1"/>
      <w:numFmt w:val="decimal"/>
      <w:lvlText w:val="9.2.%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0BE0177"/>
    <w:multiLevelType w:val="multilevel"/>
    <w:tmpl w:val="B8089C00"/>
    <w:lvl w:ilvl="0">
      <w:start w:val="1"/>
      <w:numFmt w:val="decimal"/>
      <w:lvlText w:val="8.2.%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21905D3"/>
    <w:multiLevelType w:val="multilevel"/>
    <w:tmpl w:val="3FBA1B4A"/>
    <w:lvl w:ilvl="0">
      <w:start w:val="5"/>
      <w:numFmt w:val="decimal"/>
      <w:lvlText w:val="9.1.%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4886009"/>
    <w:multiLevelType w:val="multilevel"/>
    <w:tmpl w:val="0FEE5AB6"/>
    <w:lvl w:ilvl="0">
      <w:start w:val="2002"/>
      <w:numFmt w:val="decimal"/>
      <w:lvlText w:val="25.10.%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74B48BE"/>
    <w:multiLevelType w:val="multilevel"/>
    <w:tmpl w:val="BF582C90"/>
    <w:lvl w:ilvl="0">
      <w:start w:val="2"/>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1162271"/>
    <w:multiLevelType w:val="multilevel"/>
    <w:tmpl w:val="E7F0A48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30"/>
        <w:szCs w:val="30"/>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2C95A6B"/>
    <w:multiLevelType w:val="multilevel"/>
    <w:tmpl w:val="E5C679B8"/>
    <w:lvl w:ilvl="0">
      <w:start w:val="2"/>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634026F"/>
    <w:multiLevelType w:val="multilevel"/>
    <w:tmpl w:val="F88A59EE"/>
    <w:lvl w:ilvl="0">
      <w:start w:val="10"/>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30"/>
        <w:szCs w:val="30"/>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0A17DF0"/>
    <w:multiLevelType w:val="multilevel"/>
    <w:tmpl w:val="E7F0A48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30"/>
        <w:szCs w:val="30"/>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E1D1933"/>
    <w:multiLevelType w:val="multilevel"/>
    <w:tmpl w:val="D124FF98"/>
    <w:lvl w:ilvl="0">
      <w:start w:val="2002"/>
      <w:numFmt w:val="decimal"/>
      <w:lvlText w:val="25.10.%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5760FA0"/>
    <w:multiLevelType w:val="hybridMultilevel"/>
    <w:tmpl w:val="D47666EA"/>
    <w:lvl w:ilvl="0" w:tplc="BD1433B4">
      <w:start w:val="1"/>
      <w:numFmt w:val="decimal"/>
      <w:lvlText w:val="%1."/>
      <w:lvlJc w:val="left"/>
      <w:pPr>
        <w:ind w:left="1924" w:hanging="121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8727241"/>
    <w:multiLevelType w:val="multilevel"/>
    <w:tmpl w:val="0910F06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FCC09B0"/>
    <w:multiLevelType w:val="hybridMultilevel"/>
    <w:tmpl w:val="9E20A094"/>
    <w:lvl w:ilvl="0" w:tplc="494C5BB4">
      <w:start w:val="1"/>
      <w:numFmt w:val="decimal"/>
      <w:lvlText w:val="%1)"/>
      <w:lvlJc w:val="left"/>
      <w:pPr>
        <w:ind w:left="1365" w:hanging="825"/>
      </w:pPr>
      <w:rPr>
        <w:rFonts w:ascii="Times New Roman" w:hAnsi="Times New Roman" w:cs="Times New Roman" w:hint="default"/>
        <w:sz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2"/>
  </w:num>
  <w:num w:numId="2">
    <w:abstractNumId w:val="6"/>
  </w:num>
  <w:num w:numId="3">
    <w:abstractNumId w:val="7"/>
  </w:num>
  <w:num w:numId="4">
    <w:abstractNumId w:val="2"/>
  </w:num>
  <w:num w:numId="5">
    <w:abstractNumId w:val="3"/>
  </w:num>
  <w:num w:numId="6">
    <w:abstractNumId w:val="5"/>
  </w:num>
  <w:num w:numId="7">
    <w:abstractNumId w:val="1"/>
  </w:num>
  <w:num w:numId="8">
    <w:abstractNumId w:val="0"/>
  </w:num>
  <w:num w:numId="9">
    <w:abstractNumId w:val="8"/>
  </w:num>
  <w:num w:numId="10">
    <w:abstractNumId w:val="10"/>
  </w:num>
  <w:num w:numId="11">
    <w:abstractNumId w:val="4"/>
  </w:num>
  <w:num w:numId="12">
    <w:abstractNumId w:val="9"/>
  </w:num>
  <w:num w:numId="13">
    <w:abstractNumId w:val="1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0D2F"/>
    <w:rsid w:val="00001672"/>
    <w:rsid w:val="00001CB3"/>
    <w:rsid w:val="000114D7"/>
    <w:rsid w:val="000142E5"/>
    <w:rsid w:val="00021893"/>
    <w:rsid w:val="00042B23"/>
    <w:rsid w:val="0004687F"/>
    <w:rsid w:val="000568E6"/>
    <w:rsid w:val="00061E40"/>
    <w:rsid w:val="00073977"/>
    <w:rsid w:val="0008273B"/>
    <w:rsid w:val="000914F2"/>
    <w:rsid w:val="000944D3"/>
    <w:rsid w:val="000A54C7"/>
    <w:rsid w:val="000B3F6E"/>
    <w:rsid w:val="000B60C8"/>
    <w:rsid w:val="000B63EF"/>
    <w:rsid w:val="000D1D59"/>
    <w:rsid w:val="000D7173"/>
    <w:rsid w:val="000E69DC"/>
    <w:rsid w:val="00104759"/>
    <w:rsid w:val="00106C1A"/>
    <w:rsid w:val="00131890"/>
    <w:rsid w:val="00134F88"/>
    <w:rsid w:val="00151C20"/>
    <w:rsid w:val="001534C0"/>
    <w:rsid w:val="00167311"/>
    <w:rsid w:val="001711AC"/>
    <w:rsid w:val="001760C5"/>
    <w:rsid w:val="001A6806"/>
    <w:rsid w:val="001B2420"/>
    <w:rsid w:val="001B454C"/>
    <w:rsid w:val="001C7BB4"/>
    <w:rsid w:val="001C7F86"/>
    <w:rsid w:val="001D4F58"/>
    <w:rsid w:val="001E0298"/>
    <w:rsid w:val="001E1F7F"/>
    <w:rsid w:val="001E6DED"/>
    <w:rsid w:val="001F01FF"/>
    <w:rsid w:val="00200F3D"/>
    <w:rsid w:val="0021080D"/>
    <w:rsid w:val="00221085"/>
    <w:rsid w:val="00240718"/>
    <w:rsid w:val="00260B8A"/>
    <w:rsid w:val="00266D4F"/>
    <w:rsid w:val="00270F03"/>
    <w:rsid w:val="00275AB9"/>
    <w:rsid w:val="0027744D"/>
    <w:rsid w:val="00292E14"/>
    <w:rsid w:val="002A2FBD"/>
    <w:rsid w:val="002A4FAF"/>
    <w:rsid w:val="002C33DF"/>
    <w:rsid w:val="002D71EE"/>
    <w:rsid w:val="002F5E5C"/>
    <w:rsid w:val="003069E3"/>
    <w:rsid w:val="003106B6"/>
    <w:rsid w:val="0031492F"/>
    <w:rsid w:val="0032123C"/>
    <w:rsid w:val="00324B34"/>
    <w:rsid w:val="0033151D"/>
    <w:rsid w:val="0033673A"/>
    <w:rsid w:val="00364283"/>
    <w:rsid w:val="003654C9"/>
    <w:rsid w:val="00370414"/>
    <w:rsid w:val="00371919"/>
    <w:rsid w:val="0039656E"/>
    <w:rsid w:val="003A0305"/>
    <w:rsid w:val="003E13A2"/>
    <w:rsid w:val="003F18D4"/>
    <w:rsid w:val="00402B6C"/>
    <w:rsid w:val="004120C8"/>
    <w:rsid w:val="004370A0"/>
    <w:rsid w:val="00450B55"/>
    <w:rsid w:val="00463212"/>
    <w:rsid w:val="00470646"/>
    <w:rsid w:val="00475D27"/>
    <w:rsid w:val="00475FEB"/>
    <w:rsid w:val="00480D4F"/>
    <w:rsid w:val="00486F08"/>
    <w:rsid w:val="004960FA"/>
    <w:rsid w:val="004B2422"/>
    <w:rsid w:val="004D51AC"/>
    <w:rsid w:val="004D6541"/>
    <w:rsid w:val="004E1441"/>
    <w:rsid w:val="00500602"/>
    <w:rsid w:val="00505D9D"/>
    <w:rsid w:val="00527E5F"/>
    <w:rsid w:val="00550200"/>
    <w:rsid w:val="00562846"/>
    <w:rsid w:val="00571692"/>
    <w:rsid w:val="005812C5"/>
    <w:rsid w:val="005C52E1"/>
    <w:rsid w:val="005C66C6"/>
    <w:rsid w:val="005D0939"/>
    <w:rsid w:val="005D50BE"/>
    <w:rsid w:val="005E1123"/>
    <w:rsid w:val="00600B45"/>
    <w:rsid w:val="00605735"/>
    <w:rsid w:val="0062177A"/>
    <w:rsid w:val="006238B7"/>
    <w:rsid w:val="00626683"/>
    <w:rsid w:val="00644B6C"/>
    <w:rsid w:val="006552A0"/>
    <w:rsid w:val="006666BB"/>
    <w:rsid w:val="00672F71"/>
    <w:rsid w:val="006973C0"/>
    <w:rsid w:val="006C1B3F"/>
    <w:rsid w:val="006D2C23"/>
    <w:rsid w:val="006D60E5"/>
    <w:rsid w:val="006D7011"/>
    <w:rsid w:val="006D7ABC"/>
    <w:rsid w:val="0071149C"/>
    <w:rsid w:val="0071273C"/>
    <w:rsid w:val="007259EA"/>
    <w:rsid w:val="00730D2F"/>
    <w:rsid w:val="007311D3"/>
    <w:rsid w:val="00732258"/>
    <w:rsid w:val="007332F0"/>
    <w:rsid w:val="007362F5"/>
    <w:rsid w:val="00736DFF"/>
    <w:rsid w:val="00752732"/>
    <w:rsid w:val="00763301"/>
    <w:rsid w:val="00767DC5"/>
    <w:rsid w:val="00775160"/>
    <w:rsid w:val="0078343C"/>
    <w:rsid w:val="0079020B"/>
    <w:rsid w:val="007A4627"/>
    <w:rsid w:val="007C3F8E"/>
    <w:rsid w:val="007E7DC0"/>
    <w:rsid w:val="007F23DD"/>
    <w:rsid w:val="007F7452"/>
    <w:rsid w:val="007F7B0D"/>
    <w:rsid w:val="008179AF"/>
    <w:rsid w:val="00825DCA"/>
    <w:rsid w:val="00826DEE"/>
    <w:rsid w:val="008474C1"/>
    <w:rsid w:val="00853494"/>
    <w:rsid w:val="00856729"/>
    <w:rsid w:val="0087483A"/>
    <w:rsid w:val="00890A40"/>
    <w:rsid w:val="00893FA1"/>
    <w:rsid w:val="008B3F72"/>
    <w:rsid w:val="008C371C"/>
    <w:rsid w:val="008D5829"/>
    <w:rsid w:val="008F31AB"/>
    <w:rsid w:val="00900BC8"/>
    <w:rsid w:val="00902525"/>
    <w:rsid w:val="009162B8"/>
    <w:rsid w:val="00921751"/>
    <w:rsid w:val="009234DC"/>
    <w:rsid w:val="00946FAB"/>
    <w:rsid w:val="00960E65"/>
    <w:rsid w:val="00964978"/>
    <w:rsid w:val="009724E7"/>
    <w:rsid w:val="00981E24"/>
    <w:rsid w:val="00997C2E"/>
    <w:rsid w:val="009B5689"/>
    <w:rsid w:val="009C0A96"/>
    <w:rsid w:val="009C6C6B"/>
    <w:rsid w:val="009E6459"/>
    <w:rsid w:val="00A004D4"/>
    <w:rsid w:val="00A12AB5"/>
    <w:rsid w:val="00A1676D"/>
    <w:rsid w:val="00A31B8D"/>
    <w:rsid w:val="00A47C8D"/>
    <w:rsid w:val="00A63084"/>
    <w:rsid w:val="00A64DE9"/>
    <w:rsid w:val="00A96A8F"/>
    <w:rsid w:val="00AA5910"/>
    <w:rsid w:val="00AA6448"/>
    <w:rsid w:val="00AC422A"/>
    <w:rsid w:val="00AE0AD0"/>
    <w:rsid w:val="00B06592"/>
    <w:rsid w:val="00B15DA5"/>
    <w:rsid w:val="00B2510A"/>
    <w:rsid w:val="00B42E5E"/>
    <w:rsid w:val="00B63A86"/>
    <w:rsid w:val="00B75382"/>
    <w:rsid w:val="00B91C27"/>
    <w:rsid w:val="00B92A3C"/>
    <w:rsid w:val="00B9438D"/>
    <w:rsid w:val="00B976FA"/>
    <w:rsid w:val="00BA3EC4"/>
    <w:rsid w:val="00BD6F21"/>
    <w:rsid w:val="00BE2B6A"/>
    <w:rsid w:val="00BF27C6"/>
    <w:rsid w:val="00BF319E"/>
    <w:rsid w:val="00C2156E"/>
    <w:rsid w:val="00C2674D"/>
    <w:rsid w:val="00C33B94"/>
    <w:rsid w:val="00C53191"/>
    <w:rsid w:val="00C544A5"/>
    <w:rsid w:val="00C61692"/>
    <w:rsid w:val="00C76466"/>
    <w:rsid w:val="00C76806"/>
    <w:rsid w:val="00C9255C"/>
    <w:rsid w:val="00CA6406"/>
    <w:rsid w:val="00CB1B0F"/>
    <w:rsid w:val="00CC58B6"/>
    <w:rsid w:val="00CD2C5E"/>
    <w:rsid w:val="00CF496E"/>
    <w:rsid w:val="00CF5C96"/>
    <w:rsid w:val="00D45085"/>
    <w:rsid w:val="00D50A2B"/>
    <w:rsid w:val="00D57076"/>
    <w:rsid w:val="00D758E9"/>
    <w:rsid w:val="00D850EF"/>
    <w:rsid w:val="00DB7325"/>
    <w:rsid w:val="00DE6CC0"/>
    <w:rsid w:val="00DF6F72"/>
    <w:rsid w:val="00E10263"/>
    <w:rsid w:val="00E3383A"/>
    <w:rsid w:val="00E41292"/>
    <w:rsid w:val="00E4321E"/>
    <w:rsid w:val="00E442B5"/>
    <w:rsid w:val="00E445BC"/>
    <w:rsid w:val="00E6391B"/>
    <w:rsid w:val="00E8108C"/>
    <w:rsid w:val="00E816C2"/>
    <w:rsid w:val="00E83E70"/>
    <w:rsid w:val="00E8757F"/>
    <w:rsid w:val="00E913B5"/>
    <w:rsid w:val="00E97311"/>
    <w:rsid w:val="00EA665E"/>
    <w:rsid w:val="00EA7169"/>
    <w:rsid w:val="00EB05F7"/>
    <w:rsid w:val="00EB683D"/>
    <w:rsid w:val="00EC0EE9"/>
    <w:rsid w:val="00EC631B"/>
    <w:rsid w:val="00ED14BB"/>
    <w:rsid w:val="00ED6EFF"/>
    <w:rsid w:val="00EE11C9"/>
    <w:rsid w:val="00F023D9"/>
    <w:rsid w:val="00F16D97"/>
    <w:rsid w:val="00F25B26"/>
    <w:rsid w:val="00F30699"/>
    <w:rsid w:val="00F60777"/>
    <w:rsid w:val="00F62AD7"/>
    <w:rsid w:val="00F7643B"/>
    <w:rsid w:val="00F76B57"/>
    <w:rsid w:val="00F80EAB"/>
    <w:rsid w:val="00FB5426"/>
    <w:rsid w:val="00FE22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lang w:eastAsia="ar-SA"/>
    </w:rPr>
  </w:style>
  <w:style w:type="paragraph" w:styleId="2">
    <w:name w:val="heading 2"/>
    <w:basedOn w:val="a"/>
    <w:link w:val="20"/>
    <w:uiPriority w:val="9"/>
    <w:qFormat/>
    <w:rsid w:val="00BD6F21"/>
    <w:pPr>
      <w:suppressAutoHyphens w:val="0"/>
      <w:spacing w:before="100" w:beforeAutospacing="1" w:after="100" w:afterAutospacing="1"/>
      <w:outlineLvl w:val="1"/>
    </w:pPr>
    <w:rPr>
      <w:rFonts w:ascii="Verdana" w:hAnsi="Verdana"/>
      <w:sz w:val="25"/>
      <w:szCs w:val="2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BD6F21"/>
    <w:rPr>
      <w:rFonts w:ascii="Verdana" w:hAnsi="Verdana"/>
      <w:sz w:val="25"/>
      <w:szCs w:val="25"/>
    </w:rPr>
  </w:style>
  <w:style w:type="character" w:customStyle="1" w:styleId="1">
    <w:name w:val="Основной шрифт абзаца1"/>
  </w:style>
  <w:style w:type="paragraph" w:customStyle="1" w:styleId="a3">
    <w:name w:val="Заголовок"/>
    <w:basedOn w:val="a"/>
    <w:next w:val="a4"/>
    <w:pPr>
      <w:keepNext/>
      <w:spacing w:before="240" w:after="120"/>
    </w:pPr>
    <w:rPr>
      <w:rFonts w:ascii="Arial" w:eastAsia="Microsoft YaHei" w:hAnsi="Arial" w:cs="Mangal"/>
      <w:sz w:val="28"/>
      <w:szCs w:val="28"/>
    </w:rPr>
  </w:style>
  <w:style w:type="paragraph" w:styleId="a4">
    <w:name w:val="Body Text"/>
    <w:basedOn w:val="a"/>
    <w:pPr>
      <w:spacing w:after="120"/>
    </w:pPr>
  </w:style>
  <w:style w:type="paragraph" w:styleId="a5">
    <w:name w:val="List"/>
    <w:basedOn w:val="a4"/>
    <w:rPr>
      <w:rFonts w:cs="Mangal"/>
    </w:rPr>
  </w:style>
  <w:style w:type="paragraph" w:customStyle="1" w:styleId="10">
    <w:name w:val="Название1"/>
    <w:basedOn w:val="a"/>
    <w:pPr>
      <w:suppressLineNumbers/>
      <w:spacing w:before="120" w:after="120"/>
    </w:pPr>
    <w:rPr>
      <w:rFonts w:cs="Mangal"/>
      <w:i/>
      <w:iCs/>
      <w:sz w:val="24"/>
      <w:szCs w:val="24"/>
    </w:rPr>
  </w:style>
  <w:style w:type="paragraph" w:customStyle="1" w:styleId="11">
    <w:name w:val="Указатель1"/>
    <w:basedOn w:val="a"/>
    <w:pPr>
      <w:suppressLineNumbers/>
    </w:pPr>
    <w:rPr>
      <w:rFonts w:cs="Mangal"/>
    </w:rPr>
  </w:style>
  <w:style w:type="paragraph" w:styleId="a6">
    <w:name w:val="Balloon Text"/>
    <w:basedOn w:val="a"/>
    <w:link w:val="a7"/>
    <w:uiPriority w:val="99"/>
    <w:rPr>
      <w:rFonts w:ascii="Tahoma" w:hAnsi="Tahoma"/>
      <w:sz w:val="16"/>
      <w:szCs w:val="16"/>
    </w:rPr>
  </w:style>
  <w:style w:type="character" w:customStyle="1" w:styleId="a7">
    <w:name w:val="Текст выноски Знак"/>
    <w:link w:val="a6"/>
    <w:uiPriority w:val="99"/>
    <w:rsid w:val="00EE11C9"/>
    <w:rPr>
      <w:rFonts w:ascii="Tahoma" w:hAnsi="Tahoma" w:cs="Tahoma"/>
      <w:sz w:val="16"/>
      <w:szCs w:val="16"/>
      <w:lang w:eastAsia="ar-SA"/>
    </w:rPr>
  </w:style>
  <w:style w:type="paragraph" w:customStyle="1" w:styleId="a8">
    <w:name w:val="Содержимое таблицы"/>
    <w:basedOn w:val="a"/>
    <w:pPr>
      <w:suppressLineNumbers/>
    </w:pPr>
  </w:style>
  <w:style w:type="paragraph" w:customStyle="1" w:styleId="a9">
    <w:name w:val="Заголовок таблицы"/>
    <w:basedOn w:val="a8"/>
    <w:pPr>
      <w:jc w:val="center"/>
    </w:pPr>
    <w:rPr>
      <w:b/>
      <w:bCs/>
    </w:rPr>
  </w:style>
  <w:style w:type="paragraph" w:styleId="aa">
    <w:name w:val="header"/>
    <w:basedOn w:val="a"/>
    <w:link w:val="ab"/>
    <w:uiPriority w:val="99"/>
    <w:unhideWhenUsed/>
    <w:rsid w:val="00CA6406"/>
    <w:pPr>
      <w:tabs>
        <w:tab w:val="center" w:pos="4677"/>
        <w:tab w:val="right" w:pos="9355"/>
      </w:tabs>
    </w:pPr>
  </w:style>
  <w:style w:type="character" w:customStyle="1" w:styleId="ab">
    <w:name w:val="Верхний колонтитул Знак"/>
    <w:link w:val="aa"/>
    <w:uiPriority w:val="99"/>
    <w:rsid w:val="00CA6406"/>
    <w:rPr>
      <w:lang w:eastAsia="ar-SA"/>
    </w:rPr>
  </w:style>
  <w:style w:type="paragraph" w:styleId="ac">
    <w:name w:val="footer"/>
    <w:basedOn w:val="a"/>
    <w:link w:val="ad"/>
    <w:uiPriority w:val="99"/>
    <w:unhideWhenUsed/>
    <w:rsid w:val="00CA6406"/>
    <w:pPr>
      <w:tabs>
        <w:tab w:val="center" w:pos="4677"/>
        <w:tab w:val="right" w:pos="9355"/>
      </w:tabs>
    </w:pPr>
  </w:style>
  <w:style w:type="character" w:customStyle="1" w:styleId="ad">
    <w:name w:val="Нижний колонтитул Знак"/>
    <w:link w:val="ac"/>
    <w:uiPriority w:val="99"/>
    <w:rsid w:val="00CA6406"/>
    <w:rPr>
      <w:lang w:eastAsia="ar-SA"/>
    </w:rPr>
  </w:style>
  <w:style w:type="paragraph" w:styleId="ae">
    <w:name w:val="Normal (Web)"/>
    <w:basedOn w:val="a"/>
    <w:uiPriority w:val="99"/>
    <w:semiHidden/>
    <w:unhideWhenUsed/>
    <w:rsid w:val="00E41292"/>
    <w:pPr>
      <w:suppressAutoHyphens w:val="0"/>
      <w:spacing w:before="100" w:beforeAutospacing="1" w:after="100" w:afterAutospacing="1"/>
    </w:pPr>
    <w:rPr>
      <w:sz w:val="24"/>
      <w:szCs w:val="24"/>
      <w:lang w:eastAsia="ru-RU"/>
    </w:rPr>
  </w:style>
  <w:style w:type="table" w:styleId="af">
    <w:name w:val="Table Grid"/>
    <w:basedOn w:val="a1"/>
    <w:uiPriority w:val="59"/>
    <w:rsid w:val="009C6C6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0">
    <w:name w:val="Hyperlink"/>
    <w:uiPriority w:val="99"/>
    <w:unhideWhenUsed/>
    <w:rsid w:val="00A64DE9"/>
    <w:rPr>
      <w:color w:val="0000FF"/>
      <w:u w:val="single"/>
    </w:rPr>
  </w:style>
  <w:style w:type="character" w:customStyle="1" w:styleId="userlabel1">
    <w:name w:val="userlabel1"/>
    <w:basedOn w:val="a0"/>
    <w:rsid w:val="002D71EE"/>
  </w:style>
  <w:style w:type="character" w:customStyle="1" w:styleId="hidden21">
    <w:name w:val="hidden21"/>
    <w:rsid w:val="002D71EE"/>
    <w:rPr>
      <w:color w:val="999999"/>
      <w:sz w:val="14"/>
      <w:szCs w:val="14"/>
    </w:rPr>
  </w:style>
  <w:style w:type="character" w:customStyle="1" w:styleId="service2">
    <w:name w:val="service2"/>
    <w:rsid w:val="002D71EE"/>
    <w:rPr>
      <w:color w:val="7D839B"/>
      <w:sz w:val="15"/>
      <w:szCs w:val="15"/>
    </w:rPr>
  </w:style>
  <w:style w:type="paragraph" w:styleId="af1">
    <w:name w:val="Title"/>
    <w:basedOn w:val="a"/>
    <w:link w:val="af2"/>
    <w:qFormat/>
    <w:rsid w:val="000114D7"/>
    <w:pPr>
      <w:suppressAutoHyphens w:val="0"/>
      <w:jc w:val="center"/>
    </w:pPr>
    <w:rPr>
      <w:sz w:val="24"/>
    </w:rPr>
  </w:style>
  <w:style w:type="character" w:customStyle="1" w:styleId="af2">
    <w:name w:val="Название Знак"/>
    <w:link w:val="af1"/>
    <w:rsid w:val="000114D7"/>
    <w:rPr>
      <w:sz w:val="24"/>
    </w:rPr>
  </w:style>
  <w:style w:type="character" w:customStyle="1" w:styleId="5">
    <w:name w:val="Основной текст (5)_"/>
    <w:link w:val="51"/>
    <w:rsid w:val="00EE11C9"/>
    <w:rPr>
      <w:sz w:val="30"/>
      <w:szCs w:val="30"/>
      <w:shd w:val="clear" w:color="auto" w:fill="FFFFFF"/>
    </w:rPr>
  </w:style>
  <w:style w:type="paragraph" w:customStyle="1" w:styleId="51">
    <w:name w:val="Основной текст (5)1"/>
    <w:basedOn w:val="a"/>
    <w:link w:val="5"/>
    <w:rsid w:val="00EE11C9"/>
    <w:pPr>
      <w:widowControl w:val="0"/>
      <w:shd w:val="clear" w:color="auto" w:fill="FFFFFF"/>
      <w:suppressAutoHyphens w:val="0"/>
      <w:spacing w:before="420" w:line="379" w:lineRule="exact"/>
      <w:jc w:val="both"/>
    </w:pPr>
    <w:rPr>
      <w:sz w:val="30"/>
      <w:szCs w:val="30"/>
    </w:rPr>
  </w:style>
  <w:style w:type="character" w:customStyle="1" w:styleId="3">
    <w:name w:val="Основной текст (3)_"/>
    <w:link w:val="31"/>
    <w:rsid w:val="00EE11C9"/>
    <w:rPr>
      <w:b/>
      <w:bCs/>
      <w:sz w:val="30"/>
      <w:szCs w:val="30"/>
      <w:shd w:val="clear" w:color="auto" w:fill="FFFFFF"/>
    </w:rPr>
  </w:style>
  <w:style w:type="paragraph" w:customStyle="1" w:styleId="31">
    <w:name w:val="Основной текст (3)1"/>
    <w:basedOn w:val="a"/>
    <w:link w:val="3"/>
    <w:rsid w:val="00EE11C9"/>
    <w:pPr>
      <w:widowControl w:val="0"/>
      <w:shd w:val="clear" w:color="auto" w:fill="FFFFFF"/>
      <w:suppressAutoHyphens w:val="0"/>
      <w:spacing w:before="240" w:after="3060" w:line="384" w:lineRule="exact"/>
      <w:jc w:val="center"/>
    </w:pPr>
    <w:rPr>
      <w:b/>
      <w:bCs/>
      <w:sz w:val="30"/>
      <w:szCs w:val="30"/>
    </w:rPr>
  </w:style>
  <w:style w:type="character" w:customStyle="1" w:styleId="12">
    <w:name w:val="Заголовок №1 (2)_"/>
    <w:link w:val="121"/>
    <w:rsid w:val="00EE11C9"/>
    <w:rPr>
      <w:b/>
      <w:bCs/>
      <w:sz w:val="30"/>
      <w:szCs w:val="30"/>
      <w:shd w:val="clear" w:color="auto" w:fill="FFFFFF"/>
    </w:rPr>
  </w:style>
  <w:style w:type="paragraph" w:customStyle="1" w:styleId="121">
    <w:name w:val="Заголовок №1 (2)1"/>
    <w:basedOn w:val="a"/>
    <w:link w:val="12"/>
    <w:rsid w:val="00EE11C9"/>
    <w:pPr>
      <w:widowControl w:val="0"/>
      <w:shd w:val="clear" w:color="auto" w:fill="FFFFFF"/>
      <w:suppressAutoHyphens w:val="0"/>
      <w:spacing w:before="480" w:line="384" w:lineRule="exact"/>
      <w:outlineLvl w:val="0"/>
    </w:pPr>
    <w:rPr>
      <w:b/>
      <w:bCs/>
      <w:sz w:val="30"/>
      <w:szCs w:val="30"/>
    </w:rPr>
  </w:style>
  <w:style w:type="character" w:customStyle="1" w:styleId="50">
    <w:name w:val="Основной текст (5)"/>
    <w:rsid w:val="00EE11C9"/>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style>
  <w:style w:type="character" w:customStyle="1" w:styleId="120">
    <w:name w:val="Заголовок №1 (2)"/>
    <w:rsid w:val="00EE11C9"/>
    <w:rPr>
      <w:rFonts w:ascii="Times New Roman" w:eastAsia="Times New Roman" w:hAnsi="Times New Roman" w:cs="Times New Roman"/>
      <w:b/>
      <w:bCs/>
      <w:i w:val="0"/>
      <w:iCs w:val="0"/>
      <w:smallCaps w:val="0"/>
      <w:strike w:val="0"/>
      <w:color w:val="000000"/>
      <w:spacing w:val="0"/>
      <w:w w:val="100"/>
      <w:position w:val="0"/>
      <w:sz w:val="30"/>
      <w:szCs w:val="30"/>
      <w:u w:val="none"/>
      <w:lang w:val="ru-RU" w:eastAsia="ru-RU" w:bidi="ru-RU"/>
    </w:rPr>
  </w:style>
  <w:style w:type="character" w:customStyle="1" w:styleId="30">
    <w:name w:val="Основной текст (3)"/>
    <w:rsid w:val="00EE11C9"/>
    <w:rPr>
      <w:rFonts w:ascii="Times New Roman" w:eastAsia="Times New Roman" w:hAnsi="Times New Roman" w:cs="Times New Roman"/>
      <w:b/>
      <w:bCs/>
      <w:i w:val="0"/>
      <w:iCs w:val="0"/>
      <w:smallCaps w:val="0"/>
      <w:strike w:val="0"/>
      <w:color w:val="000000"/>
      <w:spacing w:val="0"/>
      <w:w w:val="100"/>
      <w:position w:val="0"/>
      <w:sz w:val="30"/>
      <w:szCs w:val="30"/>
      <w:u w:val="none"/>
      <w:lang w:val="ru-RU" w:eastAsia="ru-RU" w:bidi="ru-RU"/>
    </w:rPr>
  </w:style>
  <w:style w:type="paragraph" w:customStyle="1" w:styleId="ConsPlusNormal">
    <w:name w:val="ConsPlusNormal"/>
    <w:rsid w:val="00EE11C9"/>
    <w:pPr>
      <w:widowControl w:val="0"/>
      <w:autoSpaceDE w:val="0"/>
      <w:autoSpaceDN w:val="0"/>
    </w:pPr>
    <w:rPr>
      <w:rFonts w:ascii="Arial" w:hAnsi="Arial" w:cs="Arial"/>
    </w:rPr>
  </w:style>
  <w:style w:type="paragraph" w:customStyle="1" w:styleId="ConsPlusTitle">
    <w:name w:val="ConsPlusTitle"/>
    <w:rsid w:val="00EE11C9"/>
    <w:pPr>
      <w:widowControl w:val="0"/>
      <w:autoSpaceDE w:val="0"/>
      <w:autoSpaceDN w:val="0"/>
    </w:pPr>
    <w:rPr>
      <w:rFonts w:ascii="Arial" w:hAnsi="Arial" w:cs="Arial"/>
      <w:b/>
    </w:rPr>
  </w:style>
  <w:style w:type="paragraph" w:customStyle="1" w:styleId="ConsNonformat">
    <w:name w:val="ConsNonformat"/>
    <w:rsid w:val="00EE11C9"/>
    <w:pPr>
      <w:autoSpaceDE w:val="0"/>
      <w:autoSpaceDN w:val="0"/>
      <w:adjustRightInd w:val="0"/>
      <w:ind w:right="19772"/>
    </w:pPr>
    <w:rPr>
      <w:rFonts w:ascii="Courier New" w:hAnsi="Courier New" w:cs="Courier New"/>
    </w:rPr>
  </w:style>
  <w:style w:type="paragraph" w:customStyle="1" w:styleId="ConsNormal">
    <w:name w:val="ConsNormal"/>
    <w:rsid w:val="00EE11C9"/>
    <w:pPr>
      <w:widowControl w:val="0"/>
      <w:autoSpaceDE w:val="0"/>
      <w:autoSpaceDN w:val="0"/>
      <w:adjustRightInd w:val="0"/>
      <w:ind w:right="19772" w:firstLine="720"/>
    </w:pPr>
    <w:rPr>
      <w:rFonts w:ascii="Arial" w:hAnsi="Arial" w:cs="Arial"/>
    </w:rPr>
  </w:style>
  <w:style w:type="paragraph" w:styleId="HTML">
    <w:name w:val="HTML Preformatted"/>
    <w:basedOn w:val="a"/>
    <w:link w:val="HTML0"/>
    <w:uiPriority w:val="99"/>
    <w:semiHidden/>
    <w:unhideWhenUsed/>
    <w:rsid w:val="00626683"/>
    <w:rPr>
      <w:rFonts w:ascii="Courier New" w:hAnsi="Courier New"/>
    </w:rPr>
  </w:style>
  <w:style w:type="character" w:customStyle="1" w:styleId="HTML0">
    <w:name w:val="Стандартный HTML Знак"/>
    <w:link w:val="HTML"/>
    <w:uiPriority w:val="99"/>
    <w:semiHidden/>
    <w:rsid w:val="00626683"/>
    <w:rPr>
      <w:rFonts w:ascii="Courier New" w:hAnsi="Courier New" w:cs="Courier New"/>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lang w:eastAsia="ar-SA"/>
    </w:rPr>
  </w:style>
  <w:style w:type="paragraph" w:styleId="2">
    <w:name w:val="heading 2"/>
    <w:basedOn w:val="a"/>
    <w:link w:val="20"/>
    <w:uiPriority w:val="9"/>
    <w:qFormat/>
    <w:rsid w:val="00BD6F21"/>
    <w:pPr>
      <w:suppressAutoHyphens w:val="0"/>
      <w:spacing w:before="100" w:beforeAutospacing="1" w:after="100" w:afterAutospacing="1"/>
      <w:outlineLvl w:val="1"/>
    </w:pPr>
    <w:rPr>
      <w:rFonts w:ascii="Verdana" w:hAnsi="Verdana"/>
      <w:sz w:val="25"/>
      <w:szCs w:val="2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BD6F21"/>
    <w:rPr>
      <w:rFonts w:ascii="Verdana" w:hAnsi="Verdana"/>
      <w:sz w:val="25"/>
      <w:szCs w:val="25"/>
    </w:rPr>
  </w:style>
  <w:style w:type="character" w:customStyle="1" w:styleId="1">
    <w:name w:val="Основной шрифт абзаца1"/>
  </w:style>
  <w:style w:type="paragraph" w:customStyle="1" w:styleId="a3">
    <w:name w:val="Заголовок"/>
    <w:basedOn w:val="a"/>
    <w:next w:val="a4"/>
    <w:pPr>
      <w:keepNext/>
      <w:spacing w:before="240" w:after="120"/>
    </w:pPr>
    <w:rPr>
      <w:rFonts w:ascii="Arial" w:eastAsia="Microsoft YaHei" w:hAnsi="Arial" w:cs="Mangal"/>
      <w:sz w:val="28"/>
      <w:szCs w:val="28"/>
    </w:rPr>
  </w:style>
  <w:style w:type="paragraph" w:styleId="a4">
    <w:name w:val="Body Text"/>
    <w:basedOn w:val="a"/>
    <w:pPr>
      <w:spacing w:after="120"/>
    </w:pPr>
  </w:style>
  <w:style w:type="paragraph" w:styleId="a5">
    <w:name w:val="List"/>
    <w:basedOn w:val="a4"/>
    <w:rPr>
      <w:rFonts w:cs="Mangal"/>
    </w:rPr>
  </w:style>
  <w:style w:type="paragraph" w:customStyle="1" w:styleId="10">
    <w:name w:val="Название1"/>
    <w:basedOn w:val="a"/>
    <w:pPr>
      <w:suppressLineNumbers/>
      <w:spacing w:before="120" w:after="120"/>
    </w:pPr>
    <w:rPr>
      <w:rFonts w:cs="Mangal"/>
      <w:i/>
      <w:iCs/>
      <w:sz w:val="24"/>
      <w:szCs w:val="24"/>
    </w:rPr>
  </w:style>
  <w:style w:type="paragraph" w:customStyle="1" w:styleId="11">
    <w:name w:val="Указатель1"/>
    <w:basedOn w:val="a"/>
    <w:pPr>
      <w:suppressLineNumbers/>
    </w:pPr>
    <w:rPr>
      <w:rFonts w:cs="Mangal"/>
    </w:rPr>
  </w:style>
  <w:style w:type="paragraph" w:styleId="a6">
    <w:name w:val="Balloon Text"/>
    <w:basedOn w:val="a"/>
    <w:link w:val="a7"/>
    <w:uiPriority w:val="99"/>
    <w:rPr>
      <w:rFonts w:ascii="Tahoma" w:hAnsi="Tahoma"/>
      <w:sz w:val="16"/>
      <w:szCs w:val="16"/>
    </w:rPr>
  </w:style>
  <w:style w:type="character" w:customStyle="1" w:styleId="a7">
    <w:name w:val="Текст выноски Знак"/>
    <w:link w:val="a6"/>
    <w:uiPriority w:val="99"/>
    <w:rsid w:val="00EE11C9"/>
    <w:rPr>
      <w:rFonts w:ascii="Tahoma" w:hAnsi="Tahoma" w:cs="Tahoma"/>
      <w:sz w:val="16"/>
      <w:szCs w:val="16"/>
      <w:lang w:eastAsia="ar-SA"/>
    </w:rPr>
  </w:style>
  <w:style w:type="paragraph" w:customStyle="1" w:styleId="a8">
    <w:name w:val="Содержимое таблицы"/>
    <w:basedOn w:val="a"/>
    <w:pPr>
      <w:suppressLineNumbers/>
    </w:pPr>
  </w:style>
  <w:style w:type="paragraph" w:customStyle="1" w:styleId="a9">
    <w:name w:val="Заголовок таблицы"/>
    <w:basedOn w:val="a8"/>
    <w:pPr>
      <w:jc w:val="center"/>
    </w:pPr>
    <w:rPr>
      <w:b/>
      <w:bCs/>
    </w:rPr>
  </w:style>
  <w:style w:type="paragraph" w:styleId="aa">
    <w:name w:val="header"/>
    <w:basedOn w:val="a"/>
    <w:link w:val="ab"/>
    <w:uiPriority w:val="99"/>
    <w:unhideWhenUsed/>
    <w:rsid w:val="00CA6406"/>
    <w:pPr>
      <w:tabs>
        <w:tab w:val="center" w:pos="4677"/>
        <w:tab w:val="right" w:pos="9355"/>
      </w:tabs>
    </w:pPr>
  </w:style>
  <w:style w:type="character" w:customStyle="1" w:styleId="ab">
    <w:name w:val="Верхний колонтитул Знак"/>
    <w:link w:val="aa"/>
    <w:uiPriority w:val="99"/>
    <w:rsid w:val="00CA6406"/>
    <w:rPr>
      <w:lang w:eastAsia="ar-SA"/>
    </w:rPr>
  </w:style>
  <w:style w:type="paragraph" w:styleId="ac">
    <w:name w:val="footer"/>
    <w:basedOn w:val="a"/>
    <w:link w:val="ad"/>
    <w:uiPriority w:val="99"/>
    <w:unhideWhenUsed/>
    <w:rsid w:val="00CA6406"/>
    <w:pPr>
      <w:tabs>
        <w:tab w:val="center" w:pos="4677"/>
        <w:tab w:val="right" w:pos="9355"/>
      </w:tabs>
    </w:pPr>
  </w:style>
  <w:style w:type="character" w:customStyle="1" w:styleId="ad">
    <w:name w:val="Нижний колонтитул Знак"/>
    <w:link w:val="ac"/>
    <w:uiPriority w:val="99"/>
    <w:rsid w:val="00CA6406"/>
    <w:rPr>
      <w:lang w:eastAsia="ar-SA"/>
    </w:rPr>
  </w:style>
  <w:style w:type="paragraph" w:styleId="ae">
    <w:name w:val="Normal (Web)"/>
    <w:basedOn w:val="a"/>
    <w:uiPriority w:val="99"/>
    <w:semiHidden/>
    <w:unhideWhenUsed/>
    <w:rsid w:val="00E41292"/>
    <w:pPr>
      <w:suppressAutoHyphens w:val="0"/>
      <w:spacing w:before="100" w:beforeAutospacing="1" w:after="100" w:afterAutospacing="1"/>
    </w:pPr>
    <w:rPr>
      <w:sz w:val="24"/>
      <w:szCs w:val="24"/>
      <w:lang w:eastAsia="ru-RU"/>
    </w:rPr>
  </w:style>
  <w:style w:type="table" w:styleId="af">
    <w:name w:val="Table Grid"/>
    <w:basedOn w:val="a1"/>
    <w:uiPriority w:val="59"/>
    <w:rsid w:val="009C6C6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0">
    <w:name w:val="Hyperlink"/>
    <w:uiPriority w:val="99"/>
    <w:unhideWhenUsed/>
    <w:rsid w:val="00A64DE9"/>
    <w:rPr>
      <w:color w:val="0000FF"/>
      <w:u w:val="single"/>
    </w:rPr>
  </w:style>
  <w:style w:type="character" w:customStyle="1" w:styleId="userlabel1">
    <w:name w:val="userlabel1"/>
    <w:basedOn w:val="a0"/>
    <w:rsid w:val="002D71EE"/>
  </w:style>
  <w:style w:type="character" w:customStyle="1" w:styleId="hidden21">
    <w:name w:val="hidden21"/>
    <w:rsid w:val="002D71EE"/>
    <w:rPr>
      <w:color w:val="999999"/>
      <w:sz w:val="14"/>
      <w:szCs w:val="14"/>
    </w:rPr>
  </w:style>
  <w:style w:type="character" w:customStyle="1" w:styleId="service2">
    <w:name w:val="service2"/>
    <w:rsid w:val="002D71EE"/>
    <w:rPr>
      <w:color w:val="7D839B"/>
      <w:sz w:val="15"/>
      <w:szCs w:val="15"/>
    </w:rPr>
  </w:style>
  <w:style w:type="paragraph" w:styleId="af1">
    <w:name w:val="Title"/>
    <w:basedOn w:val="a"/>
    <w:link w:val="af2"/>
    <w:qFormat/>
    <w:rsid w:val="000114D7"/>
    <w:pPr>
      <w:suppressAutoHyphens w:val="0"/>
      <w:jc w:val="center"/>
    </w:pPr>
    <w:rPr>
      <w:sz w:val="24"/>
    </w:rPr>
  </w:style>
  <w:style w:type="character" w:customStyle="1" w:styleId="af2">
    <w:name w:val="Название Знак"/>
    <w:link w:val="af1"/>
    <w:rsid w:val="000114D7"/>
    <w:rPr>
      <w:sz w:val="24"/>
    </w:rPr>
  </w:style>
  <w:style w:type="character" w:customStyle="1" w:styleId="5">
    <w:name w:val="Основной текст (5)_"/>
    <w:link w:val="51"/>
    <w:rsid w:val="00EE11C9"/>
    <w:rPr>
      <w:sz w:val="30"/>
      <w:szCs w:val="30"/>
      <w:shd w:val="clear" w:color="auto" w:fill="FFFFFF"/>
    </w:rPr>
  </w:style>
  <w:style w:type="paragraph" w:customStyle="1" w:styleId="51">
    <w:name w:val="Основной текст (5)1"/>
    <w:basedOn w:val="a"/>
    <w:link w:val="5"/>
    <w:rsid w:val="00EE11C9"/>
    <w:pPr>
      <w:widowControl w:val="0"/>
      <w:shd w:val="clear" w:color="auto" w:fill="FFFFFF"/>
      <w:suppressAutoHyphens w:val="0"/>
      <w:spacing w:before="420" w:line="379" w:lineRule="exact"/>
      <w:jc w:val="both"/>
    </w:pPr>
    <w:rPr>
      <w:sz w:val="30"/>
      <w:szCs w:val="30"/>
    </w:rPr>
  </w:style>
  <w:style w:type="character" w:customStyle="1" w:styleId="3">
    <w:name w:val="Основной текст (3)_"/>
    <w:link w:val="31"/>
    <w:rsid w:val="00EE11C9"/>
    <w:rPr>
      <w:b/>
      <w:bCs/>
      <w:sz w:val="30"/>
      <w:szCs w:val="30"/>
      <w:shd w:val="clear" w:color="auto" w:fill="FFFFFF"/>
    </w:rPr>
  </w:style>
  <w:style w:type="paragraph" w:customStyle="1" w:styleId="31">
    <w:name w:val="Основной текст (3)1"/>
    <w:basedOn w:val="a"/>
    <w:link w:val="3"/>
    <w:rsid w:val="00EE11C9"/>
    <w:pPr>
      <w:widowControl w:val="0"/>
      <w:shd w:val="clear" w:color="auto" w:fill="FFFFFF"/>
      <w:suppressAutoHyphens w:val="0"/>
      <w:spacing w:before="240" w:after="3060" w:line="384" w:lineRule="exact"/>
      <w:jc w:val="center"/>
    </w:pPr>
    <w:rPr>
      <w:b/>
      <w:bCs/>
      <w:sz w:val="30"/>
      <w:szCs w:val="30"/>
    </w:rPr>
  </w:style>
  <w:style w:type="character" w:customStyle="1" w:styleId="12">
    <w:name w:val="Заголовок №1 (2)_"/>
    <w:link w:val="121"/>
    <w:rsid w:val="00EE11C9"/>
    <w:rPr>
      <w:b/>
      <w:bCs/>
      <w:sz w:val="30"/>
      <w:szCs w:val="30"/>
      <w:shd w:val="clear" w:color="auto" w:fill="FFFFFF"/>
    </w:rPr>
  </w:style>
  <w:style w:type="paragraph" w:customStyle="1" w:styleId="121">
    <w:name w:val="Заголовок №1 (2)1"/>
    <w:basedOn w:val="a"/>
    <w:link w:val="12"/>
    <w:rsid w:val="00EE11C9"/>
    <w:pPr>
      <w:widowControl w:val="0"/>
      <w:shd w:val="clear" w:color="auto" w:fill="FFFFFF"/>
      <w:suppressAutoHyphens w:val="0"/>
      <w:spacing w:before="480" w:line="384" w:lineRule="exact"/>
      <w:outlineLvl w:val="0"/>
    </w:pPr>
    <w:rPr>
      <w:b/>
      <w:bCs/>
      <w:sz w:val="30"/>
      <w:szCs w:val="30"/>
    </w:rPr>
  </w:style>
  <w:style w:type="character" w:customStyle="1" w:styleId="50">
    <w:name w:val="Основной текст (5)"/>
    <w:rsid w:val="00EE11C9"/>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style>
  <w:style w:type="character" w:customStyle="1" w:styleId="120">
    <w:name w:val="Заголовок №1 (2)"/>
    <w:rsid w:val="00EE11C9"/>
    <w:rPr>
      <w:rFonts w:ascii="Times New Roman" w:eastAsia="Times New Roman" w:hAnsi="Times New Roman" w:cs="Times New Roman"/>
      <w:b/>
      <w:bCs/>
      <w:i w:val="0"/>
      <w:iCs w:val="0"/>
      <w:smallCaps w:val="0"/>
      <w:strike w:val="0"/>
      <w:color w:val="000000"/>
      <w:spacing w:val="0"/>
      <w:w w:val="100"/>
      <w:position w:val="0"/>
      <w:sz w:val="30"/>
      <w:szCs w:val="30"/>
      <w:u w:val="none"/>
      <w:lang w:val="ru-RU" w:eastAsia="ru-RU" w:bidi="ru-RU"/>
    </w:rPr>
  </w:style>
  <w:style w:type="character" w:customStyle="1" w:styleId="30">
    <w:name w:val="Основной текст (3)"/>
    <w:rsid w:val="00EE11C9"/>
    <w:rPr>
      <w:rFonts w:ascii="Times New Roman" w:eastAsia="Times New Roman" w:hAnsi="Times New Roman" w:cs="Times New Roman"/>
      <w:b/>
      <w:bCs/>
      <w:i w:val="0"/>
      <w:iCs w:val="0"/>
      <w:smallCaps w:val="0"/>
      <w:strike w:val="0"/>
      <w:color w:val="000000"/>
      <w:spacing w:val="0"/>
      <w:w w:val="100"/>
      <w:position w:val="0"/>
      <w:sz w:val="30"/>
      <w:szCs w:val="30"/>
      <w:u w:val="none"/>
      <w:lang w:val="ru-RU" w:eastAsia="ru-RU" w:bidi="ru-RU"/>
    </w:rPr>
  </w:style>
  <w:style w:type="paragraph" w:customStyle="1" w:styleId="ConsPlusNormal">
    <w:name w:val="ConsPlusNormal"/>
    <w:rsid w:val="00EE11C9"/>
    <w:pPr>
      <w:widowControl w:val="0"/>
      <w:autoSpaceDE w:val="0"/>
      <w:autoSpaceDN w:val="0"/>
    </w:pPr>
    <w:rPr>
      <w:rFonts w:ascii="Arial" w:hAnsi="Arial" w:cs="Arial"/>
    </w:rPr>
  </w:style>
  <w:style w:type="paragraph" w:customStyle="1" w:styleId="ConsPlusTitle">
    <w:name w:val="ConsPlusTitle"/>
    <w:rsid w:val="00EE11C9"/>
    <w:pPr>
      <w:widowControl w:val="0"/>
      <w:autoSpaceDE w:val="0"/>
      <w:autoSpaceDN w:val="0"/>
    </w:pPr>
    <w:rPr>
      <w:rFonts w:ascii="Arial" w:hAnsi="Arial" w:cs="Arial"/>
      <w:b/>
    </w:rPr>
  </w:style>
  <w:style w:type="paragraph" w:customStyle="1" w:styleId="ConsNonformat">
    <w:name w:val="ConsNonformat"/>
    <w:rsid w:val="00EE11C9"/>
    <w:pPr>
      <w:autoSpaceDE w:val="0"/>
      <w:autoSpaceDN w:val="0"/>
      <w:adjustRightInd w:val="0"/>
      <w:ind w:right="19772"/>
    </w:pPr>
    <w:rPr>
      <w:rFonts w:ascii="Courier New" w:hAnsi="Courier New" w:cs="Courier New"/>
    </w:rPr>
  </w:style>
  <w:style w:type="paragraph" w:customStyle="1" w:styleId="ConsNormal">
    <w:name w:val="ConsNormal"/>
    <w:rsid w:val="00EE11C9"/>
    <w:pPr>
      <w:widowControl w:val="0"/>
      <w:autoSpaceDE w:val="0"/>
      <w:autoSpaceDN w:val="0"/>
      <w:adjustRightInd w:val="0"/>
      <w:ind w:right="19772" w:firstLine="720"/>
    </w:pPr>
    <w:rPr>
      <w:rFonts w:ascii="Arial" w:hAnsi="Arial" w:cs="Arial"/>
    </w:rPr>
  </w:style>
  <w:style w:type="paragraph" w:styleId="HTML">
    <w:name w:val="HTML Preformatted"/>
    <w:basedOn w:val="a"/>
    <w:link w:val="HTML0"/>
    <w:uiPriority w:val="99"/>
    <w:semiHidden/>
    <w:unhideWhenUsed/>
    <w:rsid w:val="00626683"/>
    <w:rPr>
      <w:rFonts w:ascii="Courier New" w:hAnsi="Courier New"/>
    </w:rPr>
  </w:style>
  <w:style w:type="character" w:customStyle="1" w:styleId="HTML0">
    <w:name w:val="Стандартный HTML Знак"/>
    <w:link w:val="HTML"/>
    <w:uiPriority w:val="99"/>
    <w:semiHidden/>
    <w:rsid w:val="00626683"/>
    <w:rPr>
      <w:rFonts w:ascii="Courier New" w:hAnsi="Courier New" w:cs="Courier New"/>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9432151">
      <w:bodyDiv w:val="1"/>
      <w:marLeft w:val="0"/>
      <w:marRight w:val="0"/>
      <w:marTop w:val="0"/>
      <w:marBottom w:val="0"/>
      <w:divBdr>
        <w:top w:val="none" w:sz="0" w:space="0" w:color="auto"/>
        <w:left w:val="none" w:sz="0" w:space="0" w:color="auto"/>
        <w:bottom w:val="none" w:sz="0" w:space="0" w:color="auto"/>
        <w:right w:val="none" w:sz="0" w:space="0" w:color="auto"/>
      </w:divBdr>
      <w:divsChild>
        <w:div w:id="732705293">
          <w:marLeft w:val="0"/>
          <w:marRight w:val="0"/>
          <w:marTop w:val="0"/>
          <w:marBottom w:val="0"/>
          <w:divBdr>
            <w:top w:val="none" w:sz="0" w:space="0" w:color="auto"/>
            <w:left w:val="none" w:sz="0" w:space="0" w:color="auto"/>
            <w:bottom w:val="none" w:sz="0" w:space="0" w:color="auto"/>
            <w:right w:val="none" w:sz="0" w:space="0" w:color="auto"/>
          </w:divBdr>
          <w:divsChild>
            <w:div w:id="876091435">
              <w:marLeft w:val="0"/>
              <w:marRight w:val="0"/>
              <w:marTop w:val="0"/>
              <w:marBottom w:val="0"/>
              <w:divBdr>
                <w:top w:val="none" w:sz="0" w:space="0" w:color="auto"/>
                <w:left w:val="none" w:sz="0" w:space="0" w:color="auto"/>
                <w:bottom w:val="none" w:sz="0" w:space="0" w:color="auto"/>
                <w:right w:val="none" w:sz="0" w:space="0" w:color="auto"/>
              </w:divBdr>
              <w:divsChild>
                <w:div w:id="1143234188">
                  <w:marLeft w:val="0"/>
                  <w:marRight w:val="4143"/>
                  <w:marTop w:val="0"/>
                  <w:marBottom w:val="0"/>
                  <w:divBdr>
                    <w:top w:val="none" w:sz="0" w:space="0" w:color="auto"/>
                    <w:left w:val="none" w:sz="0" w:space="0" w:color="auto"/>
                    <w:bottom w:val="none" w:sz="0" w:space="0" w:color="auto"/>
                    <w:right w:val="none" w:sz="0" w:space="0" w:color="auto"/>
                  </w:divBdr>
                  <w:divsChild>
                    <w:div w:id="370617165">
                      <w:marLeft w:val="0"/>
                      <w:marRight w:val="0"/>
                      <w:marTop w:val="0"/>
                      <w:marBottom w:val="0"/>
                      <w:divBdr>
                        <w:top w:val="none" w:sz="0" w:space="0" w:color="auto"/>
                        <w:left w:val="none" w:sz="0" w:space="0" w:color="auto"/>
                        <w:bottom w:val="none" w:sz="0" w:space="0" w:color="auto"/>
                        <w:right w:val="none" w:sz="0" w:space="0" w:color="auto"/>
                      </w:divBdr>
                      <w:divsChild>
                        <w:div w:id="74674351">
                          <w:marLeft w:val="0"/>
                          <w:marRight w:val="0"/>
                          <w:marTop w:val="0"/>
                          <w:marBottom w:val="0"/>
                          <w:divBdr>
                            <w:top w:val="none" w:sz="0" w:space="0" w:color="auto"/>
                            <w:left w:val="none" w:sz="0" w:space="0" w:color="auto"/>
                            <w:bottom w:val="none" w:sz="0" w:space="0" w:color="auto"/>
                            <w:right w:val="none" w:sz="0" w:space="0" w:color="auto"/>
                          </w:divBdr>
                          <w:divsChild>
                            <w:div w:id="1371298169">
                              <w:marLeft w:val="0"/>
                              <w:marRight w:val="0"/>
                              <w:marTop w:val="0"/>
                              <w:marBottom w:val="0"/>
                              <w:divBdr>
                                <w:top w:val="none" w:sz="0" w:space="0" w:color="auto"/>
                                <w:left w:val="none" w:sz="0" w:space="0" w:color="auto"/>
                                <w:bottom w:val="none" w:sz="0" w:space="0" w:color="auto"/>
                                <w:right w:val="none" w:sz="0" w:space="0" w:color="auto"/>
                              </w:divBdr>
                            </w:div>
                            <w:div w:id="1539078641">
                              <w:marLeft w:val="0"/>
                              <w:marRight w:val="0"/>
                              <w:marTop w:val="0"/>
                              <w:marBottom w:val="0"/>
                              <w:divBdr>
                                <w:top w:val="none" w:sz="0" w:space="0" w:color="auto"/>
                                <w:left w:val="none" w:sz="0" w:space="0" w:color="auto"/>
                                <w:bottom w:val="none" w:sz="0" w:space="0" w:color="auto"/>
                                <w:right w:val="none" w:sz="0" w:space="0" w:color="auto"/>
                              </w:divBdr>
                            </w:div>
                            <w:div w:id="1911383374">
                              <w:marLeft w:val="0"/>
                              <w:marRight w:val="0"/>
                              <w:marTop w:val="0"/>
                              <w:marBottom w:val="0"/>
                              <w:divBdr>
                                <w:top w:val="none" w:sz="0" w:space="0" w:color="auto"/>
                                <w:left w:val="none" w:sz="0" w:space="0" w:color="auto"/>
                                <w:bottom w:val="none" w:sz="0" w:space="0" w:color="auto"/>
                                <w:right w:val="none" w:sz="0" w:space="0" w:color="auto"/>
                              </w:divBdr>
                              <w:divsChild>
                                <w:div w:id="53431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307584">
                          <w:marLeft w:val="0"/>
                          <w:marRight w:val="0"/>
                          <w:marTop w:val="0"/>
                          <w:marBottom w:val="0"/>
                          <w:divBdr>
                            <w:top w:val="none" w:sz="0" w:space="0" w:color="auto"/>
                            <w:left w:val="none" w:sz="0" w:space="0" w:color="auto"/>
                            <w:bottom w:val="none" w:sz="0" w:space="0" w:color="auto"/>
                            <w:right w:val="none" w:sz="0" w:space="0" w:color="auto"/>
                          </w:divBdr>
                          <w:divsChild>
                            <w:div w:id="242571024">
                              <w:marLeft w:val="0"/>
                              <w:marRight w:val="0"/>
                              <w:marTop w:val="0"/>
                              <w:marBottom w:val="0"/>
                              <w:divBdr>
                                <w:top w:val="none" w:sz="0" w:space="0" w:color="auto"/>
                                <w:left w:val="none" w:sz="0" w:space="0" w:color="auto"/>
                                <w:bottom w:val="none" w:sz="0" w:space="0" w:color="auto"/>
                                <w:right w:val="none" w:sz="0" w:space="0" w:color="auto"/>
                              </w:divBdr>
                            </w:div>
                            <w:div w:id="251359397">
                              <w:marLeft w:val="0"/>
                              <w:marRight w:val="0"/>
                              <w:marTop w:val="0"/>
                              <w:marBottom w:val="0"/>
                              <w:divBdr>
                                <w:top w:val="none" w:sz="0" w:space="0" w:color="auto"/>
                                <w:left w:val="none" w:sz="0" w:space="0" w:color="auto"/>
                                <w:bottom w:val="none" w:sz="0" w:space="0" w:color="auto"/>
                                <w:right w:val="none" w:sz="0" w:space="0" w:color="auto"/>
                              </w:divBdr>
                            </w:div>
                            <w:div w:id="777339112">
                              <w:marLeft w:val="0"/>
                              <w:marRight w:val="0"/>
                              <w:marTop w:val="0"/>
                              <w:marBottom w:val="0"/>
                              <w:divBdr>
                                <w:top w:val="none" w:sz="0" w:space="0" w:color="auto"/>
                                <w:left w:val="none" w:sz="0" w:space="0" w:color="auto"/>
                                <w:bottom w:val="none" w:sz="0" w:space="0" w:color="auto"/>
                                <w:right w:val="none" w:sz="0" w:space="0" w:color="auto"/>
                              </w:divBdr>
                              <w:divsChild>
                                <w:div w:id="595479265">
                                  <w:marLeft w:val="0"/>
                                  <w:marRight w:val="0"/>
                                  <w:marTop w:val="0"/>
                                  <w:marBottom w:val="0"/>
                                  <w:divBdr>
                                    <w:top w:val="none" w:sz="0" w:space="0" w:color="auto"/>
                                    <w:left w:val="none" w:sz="0" w:space="0" w:color="auto"/>
                                    <w:bottom w:val="none" w:sz="0" w:space="0" w:color="auto"/>
                                    <w:right w:val="none" w:sz="0" w:space="0" w:color="auto"/>
                                  </w:divBdr>
                                </w:div>
                              </w:divsChild>
                            </w:div>
                            <w:div w:id="1711371287">
                              <w:marLeft w:val="136"/>
                              <w:marRight w:val="136"/>
                              <w:marTop w:val="136"/>
                              <w:marBottom w:val="136"/>
                              <w:divBdr>
                                <w:top w:val="single" w:sz="12" w:space="7" w:color="874264"/>
                                <w:left w:val="single" w:sz="12" w:space="7" w:color="874264"/>
                                <w:bottom w:val="single" w:sz="12" w:space="7" w:color="874264"/>
                                <w:right w:val="single" w:sz="12" w:space="7" w:color="874264"/>
                              </w:divBdr>
                              <w:divsChild>
                                <w:div w:id="343628065">
                                  <w:marLeft w:val="0"/>
                                  <w:marRight w:val="0"/>
                                  <w:marTop w:val="0"/>
                                  <w:marBottom w:val="0"/>
                                  <w:divBdr>
                                    <w:top w:val="none" w:sz="0" w:space="0" w:color="auto"/>
                                    <w:left w:val="none" w:sz="0" w:space="0" w:color="auto"/>
                                    <w:bottom w:val="none" w:sz="0" w:space="0" w:color="auto"/>
                                    <w:right w:val="none" w:sz="0" w:space="0" w:color="auto"/>
                                  </w:divBdr>
                                </w:div>
                                <w:div w:id="695931373">
                                  <w:marLeft w:val="0"/>
                                  <w:marRight w:val="0"/>
                                  <w:marTop w:val="0"/>
                                  <w:marBottom w:val="0"/>
                                  <w:divBdr>
                                    <w:top w:val="none" w:sz="0" w:space="0" w:color="auto"/>
                                    <w:left w:val="none" w:sz="0" w:space="0" w:color="auto"/>
                                    <w:bottom w:val="none" w:sz="0" w:space="0" w:color="auto"/>
                                    <w:right w:val="none" w:sz="0" w:space="0" w:color="auto"/>
                                  </w:divBdr>
                                </w:div>
                                <w:div w:id="96785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387716">
                          <w:marLeft w:val="0"/>
                          <w:marRight w:val="0"/>
                          <w:marTop w:val="136"/>
                          <w:marBottom w:val="68"/>
                          <w:divBdr>
                            <w:top w:val="none" w:sz="0" w:space="0" w:color="auto"/>
                            <w:left w:val="none" w:sz="0" w:space="0" w:color="auto"/>
                            <w:bottom w:val="none" w:sz="0" w:space="0" w:color="auto"/>
                            <w:right w:val="none" w:sz="0" w:space="0" w:color="auto"/>
                          </w:divBdr>
                        </w:div>
                      </w:divsChild>
                    </w:div>
                  </w:divsChild>
                </w:div>
              </w:divsChild>
            </w:div>
          </w:divsChild>
        </w:div>
      </w:divsChild>
    </w:div>
    <w:div w:id="1163665182">
      <w:bodyDiv w:val="1"/>
      <w:marLeft w:val="0"/>
      <w:marRight w:val="0"/>
      <w:marTop w:val="0"/>
      <w:marBottom w:val="0"/>
      <w:divBdr>
        <w:top w:val="none" w:sz="0" w:space="0" w:color="auto"/>
        <w:left w:val="none" w:sz="0" w:space="0" w:color="auto"/>
        <w:bottom w:val="none" w:sz="0" w:space="0" w:color="auto"/>
        <w:right w:val="none" w:sz="0" w:space="0" w:color="auto"/>
      </w:divBdr>
      <w:divsChild>
        <w:div w:id="1587611327">
          <w:marLeft w:val="0"/>
          <w:marRight w:val="0"/>
          <w:marTop w:val="0"/>
          <w:marBottom w:val="0"/>
          <w:divBdr>
            <w:top w:val="none" w:sz="0" w:space="0" w:color="auto"/>
            <w:left w:val="none" w:sz="0" w:space="0" w:color="auto"/>
            <w:bottom w:val="none" w:sz="0" w:space="0" w:color="auto"/>
            <w:right w:val="none" w:sz="0" w:space="0" w:color="auto"/>
          </w:divBdr>
          <w:divsChild>
            <w:div w:id="1570530076">
              <w:marLeft w:val="0"/>
              <w:marRight w:val="0"/>
              <w:marTop w:val="0"/>
              <w:marBottom w:val="408"/>
              <w:divBdr>
                <w:top w:val="none" w:sz="0" w:space="0" w:color="auto"/>
                <w:left w:val="none" w:sz="0" w:space="0" w:color="auto"/>
                <w:bottom w:val="none" w:sz="0" w:space="0" w:color="auto"/>
                <w:right w:val="single" w:sz="6" w:space="12" w:color="EAEAEA"/>
              </w:divBdr>
              <w:divsChild>
                <w:div w:id="757215104">
                  <w:marLeft w:val="0"/>
                  <w:marRight w:val="0"/>
                  <w:marTop w:val="0"/>
                  <w:marBottom w:val="0"/>
                  <w:divBdr>
                    <w:top w:val="none" w:sz="0" w:space="0" w:color="auto"/>
                    <w:left w:val="none" w:sz="0" w:space="0" w:color="auto"/>
                    <w:bottom w:val="none" w:sz="0" w:space="0" w:color="auto"/>
                    <w:right w:val="none" w:sz="0" w:space="0" w:color="auto"/>
                  </w:divBdr>
                  <w:divsChild>
                    <w:div w:id="28481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5231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2031</Words>
  <Characters>11578</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К А Р Т О Ч К А   У Ч Е Т А</vt:lpstr>
    </vt:vector>
  </TitlesOfParts>
  <Company/>
  <LinksUpToDate>false</LinksUpToDate>
  <CharactersWithSpaces>13582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 А Р Т О Ч К А   У Ч Е Т А</dc:title>
  <dc:creator>ОЛЕГ</dc:creator>
  <cp:lastModifiedBy>OLEGOVNA</cp:lastModifiedBy>
  <cp:revision>2</cp:revision>
  <cp:lastPrinted>2019-05-16T04:56:00Z</cp:lastPrinted>
  <dcterms:created xsi:type="dcterms:W3CDTF">2019-05-29T12:51:00Z</dcterms:created>
  <dcterms:modified xsi:type="dcterms:W3CDTF">2019-05-29T12:51:00Z</dcterms:modified>
</cp:coreProperties>
</file>