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80B" w:rsidRPr="001D75B2" w:rsidRDefault="003E321C" w:rsidP="00D6203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5B2">
        <w:rPr>
          <w:rFonts w:ascii="Times New Roman" w:hAnsi="Times New Roman" w:cs="Times New Roman"/>
          <w:b/>
          <w:sz w:val="28"/>
          <w:szCs w:val="28"/>
        </w:rPr>
        <w:t xml:space="preserve">Информация «О результатах проведения оценки обоснованности и эффективности действующих налоговых льгот и ставок налогов, установленных решением Собрания депутатов </w:t>
      </w:r>
      <w:r w:rsidR="001D75B2" w:rsidRPr="001D75B2">
        <w:rPr>
          <w:rFonts w:ascii="Times New Roman" w:hAnsi="Times New Roman" w:cs="Times New Roman"/>
          <w:b/>
          <w:sz w:val="28"/>
          <w:szCs w:val="28"/>
        </w:rPr>
        <w:t>Красюковского</w:t>
      </w:r>
      <w:r w:rsidRPr="001D75B2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Октябрьского района» от 02.07.2021 г.</w:t>
      </w:r>
      <w:bookmarkStart w:id="0" w:name="_GoBack"/>
      <w:bookmarkEnd w:id="0"/>
    </w:p>
    <w:p w:rsidR="003E321C" w:rsidRPr="001D75B2" w:rsidRDefault="003E321C" w:rsidP="00262F63">
      <w:pPr>
        <w:widowControl w:val="0"/>
        <w:autoSpaceDE w:val="0"/>
        <w:autoSpaceDN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1D75B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D75B2" w:rsidRPr="001D75B2">
        <w:rPr>
          <w:rFonts w:ascii="Times New Roman" w:hAnsi="Times New Roman" w:cs="Times New Roman"/>
          <w:bCs/>
          <w:sz w:val="28"/>
          <w:szCs w:val="28"/>
        </w:rPr>
        <w:t>постановлениями Администрации</w:t>
      </w:r>
      <w:r w:rsidRPr="001D75B2">
        <w:rPr>
          <w:rFonts w:ascii="Times New Roman" w:hAnsi="Times New Roman" w:cs="Times New Roman"/>
          <w:bCs/>
          <w:sz w:val="28"/>
          <w:szCs w:val="28"/>
        </w:rPr>
        <w:t xml:space="preserve"> Красюковского сельского поселения </w:t>
      </w:r>
      <w:r w:rsidRPr="001D75B2">
        <w:rPr>
          <w:rFonts w:ascii="Times New Roman" w:hAnsi="Times New Roman" w:cs="Times New Roman"/>
          <w:sz w:val="28"/>
          <w:szCs w:val="28"/>
        </w:rPr>
        <w:t xml:space="preserve">от 27.11.2019 № 120 «Об утверждении Порядка формирования перечня налоговых расходов Красюковского сельского поселения и оценки налоговых расходов Красюковского сельского поселения» </w:t>
      </w:r>
      <w:r w:rsidRPr="001D75B2">
        <w:rPr>
          <w:rFonts w:ascii="Times New Roman" w:hAnsi="Times New Roman" w:cs="Times New Roman"/>
          <w:bCs/>
          <w:sz w:val="28"/>
          <w:szCs w:val="28"/>
        </w:rPr>
        <w:t>и  от 11.08.2020 г. № 116 « Об утверждении методики оценки эффективности налоговых расходов Красюковского сельского поселения Октябрьского района»,</w:t>
      </w:r>
      <w:r w:rsidRPr="001D75B2">
        <w:rPr>
          <w:rFonts w:ascii="Times New Roman" w:hAnsi="Times New Roman" w:cs="Times New Roman"/>
          <w:bCs/>
          <w:color w:val="800000"/>
          <w:sz w:val="28"/>
          <w:szCs w:val="28"/>
        </w:rPr>
        <w:t xml:space="preserve"> </w:t>
      </w:r>
      <w:r w:rsidRPr="001D75B2">
        <w:rPr>
          <w:rFonts w:ascii="Times New Roman" w:hAnsi="Times New Roman" w:cs="Times New Roman"/>
          <w:sz w:val="28"/>
          <w:szCs w:val="28"/>
        </w:rPr>
        <w:t>службой экономики и финансов Администрации Красюковского сельского поселения была проведена инвентаризация действующих налоговых льгот и</w:t>
      </w:r>
      <w:proofErr w:type="gramEnd"/>
      <w:r w:rsidRPr="001D75B2">
        <w:rPr>
          <w:rFonts w:ascii="Times New Roman" w:hAnsi="Times New Roman" w:cs="Times New Roman"/>
          <w:sz w:val="28"/>
          <w:szCs w:val="28"/>
        </w:rPr>
        <w:t xml:space="preserve"> ставок, установленных на местном уровне  и оценка их эффективности.</w:t>
      </w:r>
    </w:p>
    <w:p w:rsidR="001D75B2" w:rsidRPr="001D75B2" w:rsidRDefault="00CF6B1A" w:rsidP="00262F63">
      <w:pPr>
        <w:suppressAutoHyphens/>
        <w:autoSpaceDE w:val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Общий объем выпадающих доходов </w:t>
      </w:r>
      <w:r w:rsidR="001D75B2" w:rsidRPr="001D75B2">
        <w:rPr>
          <w:rFonts w:ascii="Times New Roman" w:hAnsi="Times New Roman" w:cs="Times New Roman"/>
          <w:bCs/>
          <w:sz w:val="28"/>
          <w:szCs w:val="28"/>
          <w:lang w:eastAsia="ar-SA"/>
        </w:rPr>
        <w:t>по муниципальному образованию «Красюковское сельское поселение» за 2020 год составили 21,0 тыс. руб</w:t>
      </w:r>
      <w:r w:rsidR="001D75B2">
        <w:rPr>
          <w:rFonts w:ascii="Times New Roman" w:hAnsi="Times New Roman" w:cs="Times New Roman"/>
          <w:bCs/>
          <w:sz w:val="28"/>
          <w:szCs w:val="28"/>
          <w:lang w:eastAsia="ar-SA"/>
        </w:rPr>
        <w:t>.</w:t>
      </w:r>
    </w:p>
    <w:p w:rsidR="001D75B2" w:rsidRPr="001D75B2" w:rsidRDefault="001D75B2" w:rsidP="00262F63">
      <w:pPr>
        <w:suppressAutoHyphens/>
        <w:autoSpaceDE w:val="0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  <w:r w:rsidRPr="001D75B2">
        <w:rPr>
          <w:rFonts w:ascii="Times New Roman" w:hAnsi="Times New Roman" w:cs="Times New Roman"/>
          <w:bCs/>
          <w:sz w:val="28"/>
          <w:szCs w:val="28"/>
          <w:lang w:eastAsia="ar-SA"/>
        </w:rPr>
        <w:t>Налоговые льготы по земельному налогу, предоставлены на территории Красюковского сельского поселения в 2020 году следующим категориям:</w:t>
      </w:r>
    </w:p>
    <w:p w:rsidR="001D75B2" w:rsidRPr="005658A2" w:rsidRDefault="001D75B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 Героям Советского Союза, Героев Российской Федерации, Героям Социалистического труда, полным кавалерам ордена Славы, Трудовой Славы и «За службу Родине в Вооруженных Силах СССР»;</w:t>
      </w:r>
    </w:p>
    <w:p w:rsidR="001D75B2" w:rsidRPr="005658A2" w:rsidRDefault="001D75B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 </w:t>
      </w:r>
      <w:r w:rsidR="005658A2" w:rsidRPr="005658A2">
        <w:rPr>
          <w:rFonts w:ascii="Times New Roman" w:hAnsi="Times New Roman" w:cs="Times New Roman"/>
          <w:sz w:val="28"/>
          <w:szCs w:val="28"/>
        </w:rPr>
        <w:t xml:space="preserve">Инвалидам </w:t>
      </w:r>
      <w:r w:rsidRPr="005658A2">
        <w:rPr>
          <w:rFonts w:ascii="Times New Roman" w:hAnsi="Times New Roman" w:cs="Times New Roman"/>
          <w:sz w:val="28"/>
          <w:szCs w:val="28"/>
        </w:rPr>
        <w:t xml:space="preserve">I и II групп инвалидности; </w:t>
      </w:r>
    </w:p>
    <w:p w:rsidR="001D75B2" w:rsidRPr="005658A2" w:rsidRDefault="005658A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Инвалидам </w:t>
      </w:r>
      <w:r w:rsidR="001D75B2" w:rsidRPr="005658A2">
        <w:rPr>
          <w:rFonts w:ascii="Times New Roman" w:hAnsi="Times New Roman" w:cs="Times New Roman"/>
          <w:sz w:val="28"/>
          <w:szCs w:val="28"/>
        </w:rPr>
        <w:t>с детства, семьям, имеющим детей-инвалидов;</w:t>
      </w:r>
    </w:p>
    <w:p w:rsidR="001D75B2" w:rsidRPr="005658A2" w:rsidRDefault="005658A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Ветеранам </w:t>
      </w:r>
      <w:r w:rsidR="001D75B2" w:rsidRPr="005658A2">
        <w:rPr>
          <w:rFonts w:ascii="Times New Roman" w:hAnsi="Times New Roman" w:cs="Times New Roman"/>
          <w:sz w:val="28"/>
          <w:szCs w:val="28"/>
        </w:rPr>
        <w:t>и инвалидам великой Отечественной Войны, а также ветеранам и инвалидам боевых действий;</w:t>
      </w:r>
    </w:p>
    <w:p w:rsidR="001D75B2" w:rsidRPr="005658A2" w:rsidRDefault="001D75B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58A2" w:rsidRPr="005658A2">
        <w:rPr>
          <w:rFonts w:ascii="Times New Roman" w:hAnsi="Times New Roman" w:cs="Times New Roman"/>
          <w:sz w:val="28"/>
          <w:szCs w:val="28"/>
        </w:rPr>
        <w:t xml:space="preserve">Физическим </w:t>
      </w:r>
      <w:r w:rsidRPr="005658A2">
        <w:rPr>
          <w:rFonts w:ascii="Times New Roman" w:hAnsi="Times New Roman" w:cs="Times New Roman"/>
          <w:sz w:val="28"/>
          <w:szCs w:val="28"/>
        </w:rPr>
        <w:t xml:space="preserve">лицам, имеющим право на получение социальной поддержки в соответствии с </w:t>
      </w:r>
      <w:hyperlink r:id="rId6" w:history="1">
        <w:r w:rsidRPr="005658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658A2">
        <w:rPr>
          <w:rFonts w:ascii="Times New Roman" w:hAnsi="Times New Roman" w:cs="Times New Roman"/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7" w:history="1">
        <w:r w:rsidRPr="005658A2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5658A2">
        <w:rPr>
          <w:rFonts w:ascii="Times New Roman" w:hAnsi="Times New Roman" w:cs="Times New Roman"/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8" w:history="1">
        <w:r w:rsidRPr="005658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658A2">
        <w:rPr>
          <w:rFonts w:ascii="Times New Roman" w:hAnsi="Times New Roman" w:cs="Times New Roman"/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</w:t>
      </w:r>
      <w:proofErr w:type="gramEnd"/>
      <w:r w:rsidRPr="005658A2">
        <w:rPr>
          <w:rFonts w:ascii="Times New Roman" w:hAnsi="Times New Roman" w:cs="Times New Roman"/>
          <w:sz w:val="28"/>
          <w:szCs w:val="28"/>
        </w:rPr>
        <w:t xml:space="preserve"> 1957 году на производственном объединении «Маяк» и сбросов радиоактивных отходов в реку </w:t>
      </w:r>
      <w:proofErr w:type="spellStart"/>
      <w:r w:rsidRPr="005658A2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5658A2">
        <w:rPr>
          <w:rFonts w:ascii="Times New Roman" w:hAnsi="Times New Roman" w:cs="Times New Roman"/>
          <w:sz w:val="28"/>
          <w:szCs w:val="28"/>
        </w:rPr>
        <w:t xml:space="preserve">» и в соответствии с Федеральным </w:t>
      </w:r>
      <w:hyperlink r:id="rId9" w:history="1">
        <w:r w:rsidRPr="005658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658A2">
        <w:rPr>
          <w:rFonts w:ascii="Times New Roman" w:hAnsi="Times New Roman" w:cs="Times New Roman"/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:rsidR="001D75B2" w:rsidRPr="005658A2" w:rsidRDefault="005658A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Физическим </w:t>
      </w:r>
      <w:r w:rsidR="001D75B2" w:rsidRPr="005658A2">
        <w:rPr>
          <w:rFonts w:ascii="Times New Roman" w:hAnsi="Times New Roman" w:cs="Times New Roman"/>
          <w:sz w:val="28"/>
          <w:szCs w:val="28"/>
        </w:rPr>
        <w:t>лицам, принимавшим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1D75B2" w:rsidRPr="005658A2" w:rsidRDefault="005658A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 xml:space="preserve">Физическим </w:t>
      </w:r>
      <w:r w:rsidR="001D75B2" w:rsidRPr="005658A2">
        <w:rPr>
          <w:rFonts w:ascii="Times New Roman" w:hAnsi="Times New Roman" w:cs="Times New Roman"/>
          <w:sz w:val="28"/>
          <w:szCs w:val="28"/>
        </w:rPr>
        <w:t xml:space="preserve">лицам, получившим или перенесшим лучевую болезнь или ставшим инвалидами в результате испытаний, учений или иных </w:t>
      </w:r>
      <w:r w:rsidR="001D75B2" w:rsidRPr="005658A2">
        <w:rPr>
          <w:rFonts w:ascii="Times New Roman" w:hAnsi="Times New Roman" w:cs="Times New Roman"/>
          <w:sz w:val="28"/>
          <w:szCs w:val="28"/>
        </w:rPr>
        <w:lastRenderedPageBreak/>
        <w:t>работ, связанных с любыми видами ядерных установок, включая ядерное оружие и космическую технику;</w:t>
      </w:r>
    </w:p>
    <w:p w:rsidR="00262F63" w:rsidRDefault="001D75B2" w:rsidP="00262F63">
      <w:pPr>
        <w:pStyle w:val="a3"/>
        <w:widowControl w:val="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F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658A2" w:rsidRPr="00262F63">
        <w:rPr>
          <w:rFonts w:ascii="Times New Roman" w:hAnsi="Times New Roman" w:cs="Times New Roman"/>
          <w:sz w:val="28"/>
          <w:szCs w:val="28"/>
        </w:rPr>
        <w:t>Лицам</w:t>
      </w:r>
      <w:r w:rsidRPr="00262F63">
        <w:rPr>
          <w:rFonts w:ascii="Times New Roman" w:hAnsi="Times New Roman" w:cs="Times New Roman"/>
          <w:sz w:val="28"/>
          <w:szCs w:val="28"/>
        </w:rPr>
        <w:t>, имеющим трех и более несовершеннолетних детей и совместно проживающим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освобождающихся от уплаты земельного налога</w:t>
      </w:r>
      <w:proofErr w:type="gramEnd"/>
      <w:r w:rsidRPr="00262F63">
        <w:rPr>
          <w:rFonts w:ascii="Times New Roman" w:hAnsi="Times New Roman" w:cs="Times New Roman"/>
          <w:sz w:val="28"/>
          <w:szCs w:val="28"/>
        </w:rPr>
        <w:t xml:space="preserve"> на такой участок до момента утраты семьей статуса многодетной семьи.</w:t>
      </w:r>
    </w:p>
    <w:p w:rsidR="00323C94" w:rsidRPr="00262F63" w:rsidRDefault="00323C94" w:rsidP="00262F63">
      <w:pPr>
        <w:pStyle w:val="a3"/>
        <w:widowControl w:val="0"/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F63">
        <w:rPr>
          <w:rFonts w:ascii="Times New Roman" w:hAnsi="Times New Roman" w:cs="Times New Roman"/>
          <w:sz w:val="28"/>
          <w:szCs w:val="28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323C94" w:rsidRPr="005658A2" w:rsidRDefault="00323C94" w:rsidP="00262F63">
      <w:pPr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и ставок налогов обеспечило создание льготных условий для оплаты услуг незащищенным слоям населения.</w:t>
      </w:r>
    </w:p>
    <w:p w:rsidR="001D75B2" w:rsidRDefault="00323C94" w:rsidP="00262F63">
      <w:pPr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58A2">
        <w:rPr>
          <w:rFonts w:ascii="Times New Roman" w:hAnsi="Times New Roman" w:cs="Times New Roman"/>
          <w:sz w:val="28"/>
          <w:szCs w:val="28"/>
        </w:rPr>
        <w:t>За 20</w:t>
      </w:r>
      <w:r w:rsidR="005658A2" w:rsidRPr="005658A2">
        <w:rPr>
          <w:rFonts w:ascii="Times New Roman" w:hAnsi="Times New Roman" w:cs="Times New Roman"/>
          <w:sz w:val="28"/>
          <w:szCs w:val="28"/>
        </w:rPr>
        <w:t>20</w:t>
      </w:r>
      <w:r w:rsidRPr="005658A2">
        <w:rPr>
          <w:rFonts w:ascii="Times New Roman" w:hAnsi="Times New Roman" w:cs="Times New Roman"/>
          <w:sz w:val="28"/>
          <w:szCs w:val="28"/>
        </w:rPr>
        <w:t xml:space="preserve"> год льготы по налогу на имущество физических лиц  предоставляются в соответствии с федеральным законодательством РФ. </w:t>
      </w:r>
      <w:r w:rsidRPr="00C07689">
        <w:rPr>
          <w:rFonts w:ascii="Times New Roman" w:hAnsi="Times New Roman" w:cs="Times New Roman"/>
          <w:sz w:val="28"/>
          <w:szCs w:val="28"/>
        </w:rPr>
        <w:t>Дополнительные льготы муниципальным образованием</w:t>
      </w:r>
      <w:r w:rsidRPr="005658A2">
        <w:rPr>
          <w:rFonts w:ascii="Times New Roman" w:hAnsi="Times New Roman" w:cs="Times New Roman"/>
          <w:sz w:val="28"/>
          <w:szCs w:val="28"/>
        </w:rPr>
        <w:t xml:space="preserve"> «Кр</w:t>
      </w:r>
      <w:r w:rsidR="005658A2" w:rsidRPr="005658A2">
        <w:rPr>
          <w:rFonts w:ascii="Times New Roman" w:hAnsi="Times New Roman" w:cs="Times New Roman"/>
          <w:sz w:val="28"/>
          <w:szCs w:val="28"/>
        </w:rPr>
        <w:t>асюковс</w:t>
      </w:r>
      <w:r w:rsidRPr="005658A2">
        <w:rPr>
          <w:rFonts w:ascii="Times New Roman" w:hAnsi="Times New Roman" w:cs="Times New Roman"/>
          <w:sz w:val="28"/>
          <w:szCs w:val="28"/>
        </w:rPr>
        <w:t>кое сельское поселение» не предоставляются.</w:t>
      </w:r>
    </w:p>
    <w:p w:rsidR="005658A2" w:rsidRPr="000801FF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-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5658A2" w:rsidRPr="000801FF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5658A2" w:rsidRPr="000801FF" w:rsidRDefault="005658A2" w:rsidP="00262F63">
      <w:pPr>
        <w:pStyle w:val="21"/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рост заработной платы;</w:t>
      </w:r>
    </w:p>
    <w:p w:rsidR="005658A2" w:rsidRPr="000801FF" w:rsidRDefault="005658A2" w:rsidP="00262F63">
      <w:pPr>
        <w:pStyle w:val="21"/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новых рабочих мест;</w:t>
      </w:r>
    </w:p>
    <w:p w:rsidR="005658A2" w:rsidRPr="000801FF" w:rsidRDefault="005658A2" w:rsidP="00262F63">
      <w:pPr>
        <w:pStyle w:val="21"/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улучшение условий труда;</w:t>
      </w:r>
    </w:p>
    <w:p w:rsidR="005658A2" w:rsidRPr="000801FF" w:rsidRDefault="005658A2" w:rsidP="00262F63">
      <w:pPr>
        <w:pStyle w:val="21"/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создание льготных условий для оплаты услуг незащищенным слоям населения.</w:t>
      </w:r>
    </w:p>
    <w:p w:rsidR="005658A2" w:rsidRPr="000801FF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 xml:space="preserve"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отрицательной. </w:t>
      </w:r>
    </w:p>
    <w:p w:rsidR="005658A2" w:rsidRPr="000801FF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Учитывая, что предоставление налоговых льгот направлено на повышение уровня жизни населения, а именно поддержку малообеспеченных и социально незащищенных категорий граждан, повышение покупательской способности граждан, снижение доли расходов на оплату обязательных платежей, социальная эффективность этих налоговых льгот положительная.</w:t>
      </w:r>
    </w:p>
    <w:p w:rsidR="005658A2" w:rsidRPr="000801FF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  <w:r w:rsidRPr="000801FF">
        <w:rPr>
          <w:sz w:val="28"/>
          <w:szCs w:val="28"/>
        </w:rPr>
        <w:t>В соот</w:t>
      </w:r>
      <w:r>
        <w:rPr>
          <w:sz w:val="28"/>
          <w:szCs w:val="28"/>
        </w:rPr>
        <w:t>ветствии с прогнозом льгот в 2021</w:t>
      </w:r>
      <w:r w:rsidRPr="000801FF">
        <w:rPr>
          <w:sz w:val="28"/>
          <w:szCs w:val="28"/>
        </w:rPr>
        <w:t xml:space="preserve"> году объем налоговых льгот</w:t>
      </w:r>
      <w:r>
        <w:rPr>
          <w:sz w:val="28"/>
          <w:szCs w:val="28"/>
        </w:rPr>
        <w:t xml:space="preserve"> по земельному налогу</w:t>
      </w:r>
      <w:r w:rsidRPr="000801FF">
        <w:rPr>
          <w:sz w:val="28"/>
          <w:szCs w:val="28"/>
        </w:rPr>
        <w:t>, предоставляе</w:t>
      </w:r>
      <w:r>
        <w:rPr>
          <w:sz w:val="28"/>
          <w:szCs w:val="28"/>
        </w:rPr>
        <w:t>мых в соответствии с решениями С</w:t>
      </w:r>
      <w:r w:rsidRPr="000801FF">
        <w:rPr>
          <w:sz w:val="28"/>
          <w:szCs w:val="28"/>
        </w:rPr>
        <w:t xml:space="preserve">обрания депутатов </w:t>
      </w:r>
      <w:r>
        <w:rPr>
          <w:sz w:val="28"/>
          <w:szCs w:val="28"/>
        </w:rPr>
        <w:t xml:space="preserve">Красюковского сельского поселения, физическим лицам и </w:t>
      </w:r>
      <w:r w:rsidRPr="000801FF">
        <w:rPr>
          <w:sz w:val="28"/>
          <w:szCs w:val="28"/>
        </w:rPr>
        <w:t>юридически</w:t>
      </w:r>
      <w:r>
        <w:rPr>
          <w:sz w:val="28"/>
          <w:szCs w:val="28"/>
        </w:rPr>
        <w:t>м лицам сохранится на уровне 2020</w:t>
      </w:r>
      <w:r w:rsidRPr="000801FF">
        <w:rPr>
          <w:sz w:val="28"/>
          <w:szCs w:val="28"/>
        </w:rPr>
        <w:t xml:space="preserve"> года.</w:t>
      </w:r>
    </w:p>
    <w:p w:rsidR="005658A2" w:rsidRDefault="005658A2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262F63" w:rsidRDefault="00262F63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262F63" w:rsidRDefault="00262F63" w:rsidP="00262F63">
      <w:pPr>
        <w:pStyle w:val="21"/>
        <w:spacing w:after="0" w:line="276" w:lineRule="auto"/>
        <w:ind w:left="0" w:firstLine="709"/>
        <w:contextualSpacing/>
        <w:jc w:val="both"/>
        <w:rPr>
          <w:sz w:val="28"/>
          <w:szCs w:val="28"/>
        </w:rPr>
      </w:pPr>
    </w:p>
    <w:p w:rsidR="005658A2" w:rsidRPr="005658A2" w:rsidRDefault="005658A2" w:rsidP="00262F63">
      <w:pPr>
        <w:pStyle w:val="21"/>
        <w:spacing w:after="0" w:line="276" w:lineRule="auto"/>
        <w:ind w:left="0"/>
        <w:contextualSpacing/>
        <w:jc w:val="both"/>
        <w:rPr>
          <w:sz w:val="28"/>
          <w:szCs w:val="28"/>
        </w:rPr>
      </w:pPr>
      <w:r w:rsidRPr="005658A2">
        <w:rPr>
          <w:sz w:val="28"/>
          <w:szCs w:val="28"/>
        </w:rPr>
        <w:t>Глава Администрации</w:t>
      </w:r>
    </w:p>
    <w:p w:rsidR="005658A2" w:rsidRPr="005658A2" w:rsidRDefault="005658A2" w:rsidP="00262F63">
      <w:pPr>
        <w:pStyle w:val="21"/>
        <w:spacing w:after="0" w:line="276" w:lineRule="auto"/>
        <w:ind w:left="0"/>
        <w:contextualSpacing/>
        <w:jc w:val="both"/>
        <w:rPr>
          <w:sz w:val="28"/>
          <w:szCs w:val="28"/>
        </w:rPr>
      </w:pPr>
      <w:r w:rsidRPr="005658A2">
        <w:rPr>
          <w:sz w:val="28"/>
          <w:szCs w:val="28"/>
        </w:rPr>
        <w:t xml:space="preserve">Красюковского сельского поселения                                        И.П. </w:t>
      </w:r>
      <w:proofErr w:type="gramStart"/>
      <w:r w:rsidRPr="005658A2">
        <w:rPr>
          <w:sz w:val="28"/>
          <w:szCs w:val="28"/>
        </w:rPr>
        <w:t>Гладкая</w:t>
      </w:r>
      <w:proofErr w:type="gramEnd"/>
    </w:p>
    <w:sectPr w:rsidR="005658A2" w:rsidRPr="005658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8750B"/>
    <w:multiLevelType w:val="hybridMultilevel"/>
    <w:tmpl w:val="005C41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15A2FA7"/>
    <w:multiLevelType w:val="hybridMultilevel"/>
    <w:tmpl w:val="A40E19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6CE3061"/>
    <w:multiLevelType w:val="hybridMultilevel"/>
    <w:tmpl w:val="5BD450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1C"/>
    <w:rsid w:val="001D75B2"/>
    <w:rsid w:val="00262F63"/>
    <w:rsid w:val="00323C94"/>
    <w:rsid w:val="003E321C"/>
    <w:rsid w:val="0040185E"/>
    <w:rsid w:val="005658A2"/>
    <w:rsid w:val="0084296A"/>
    <w:rsid w:val="00C07689"/>
    <w:rsid w:val="00CF6B1A"/>
    <w:rsid w:val="00D6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8A2"/>
    <w:pPr>
      <w:ind w:left="720"/>
      <w:contextualSpacing/>
    </w:pPr>
  </w:style>
  <w:style w:type="paragraph" w:customStyle="1" w:styleId="21">
    <w:name w:val="Основной текст с отступом 21"/>
    <w:basedOn w:val="a"/>
    <w:uiPriority w:val="99"/>
    <w:rsid w:val="005658A2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58A2"/>
    <w:pPr>
      <w:ind w:left="720"/>
      <w:contextualSpacing/>
    </w:pPr>
  </w:style>
  <w:style w:type="paragraph" w:customStyle="1" w:styleId="21">
    <w:name w:val="Основной текст с отступом 21"/>
    <w:basedOn w:val="a"/>
    <w:uiPriority w:val="99"/>
    <w:rsid w:val="005658A2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0F72CF2CE9F873F4AE7E99D8DECF80D3BD2F3491EF3C0471F030154DCE8610FDDD082ACF490102EDF77599A3U0d7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EEC3C0471F030154DCE8610FDDD082ACF490102EDF77599A3U0d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Валя</cp:lastModifiedBy>
  <cp:revision>3</cp:revision>
  <dcterms:created xsi:type="dcterms:W3CDTF">2021-08-11T13:57:00Z</dcterms:created>
  <dcterms:modified xsi:type="dcterms:W3CDTF">2021-08-12T07:34:00Z</dcterms:modified>
</cp:coreProperties>
</file>