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9BB" w:rsidRDefault="008B69BB" w:rsidP="008B69BB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23875" cy="8477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9BB" w:rsidRPr="00485585" w:rsidRDefault="008B69BB" w:rsidP="008B69BB">
      <w:pPr>
        <w:jc w:val="center"/>
        <w:rPr>
          <w:sz w:val="32"/>
          <w:szCs w:val="32"/>
        </w:rPr>
      </w:pPr>
      <w:r w:rsidRPr="00485585">
        <w:rPr>
          <w:sz w:val="32"/>
          <w:szCs w:val="32"/>
        </w:rPr>
        <w:t>РОССИЙСКАЯ ФЕДЕРАЦИЯ</w:t>
      </w:r>
    </w:p>
    <w:p w:rsidR="008B69BB" w:rsidRPr="00485585" w:rsidRDefault="008B69BB" w:rsidP="008B69BB">
      <w:pPr>
        <w:jc w:val="center"/>
        <w:rPr>
          <w:sz w:val="32"/>
          <w:szCs w:val="32"/>
        </w:rPr>
      </w:pPr>
      <w:r w:rsidRPr="00485585">
        <w:rPr>
          <w:sz w:val="32"/>
          <w:szCs w:val="32"/>
        </w:rPr>
        <w:t>РОСТОВСКАЯ ОБЛАСТЬ</w:t>
      </w:r>
    </w:p>
    <w:p w:rsidR="008B69BB" w:rsidRPr="00485585" w:rsidRDefault="008B69BB" w:rsidP="008B69BB">
      <w:pPr>
        <w:jc w:val="center"/>
        <w:rPr>
          <w:sz w:val="32"/>
          <w:szCs w:val="32"/>
        </w:rPr>
      </w:pPr>
      <w:r w:rsidRPr="00485585">
        <w:rPr>
          <w:sz w:val="32"/>
          <w:szCs w:val="32"/>
        </w:rPr>
        <w:t>ОКТЯБРЬСКИЙ РАЙОН</w:t>
      </w:r>
    </w:p>
    <w:p w:rsidR="008B69BB" w:rsidRPr="00485585" w:rsidRDefault="008B69BB" w:rsidP="008B69BB">
      <w:pPr>
        <w:jc w:val="center"/>
        <w:rPr>
          <w:sz w:val="22"/>
          <w:szCs w:val="22"/>
        </w:rPr>
      </w:pPr>
      <w:r w:rsidRPr="00485585">
        <w:rPr>
          <w:sz w:val="22"/>
          <w:szCs w:val="22"/>
        </w:rPr>
        <w:t>МУНИЦИПАЛЬНОЕ ОБРАЗОВАНИЕ</w:t>
      </w:r>
      <w:r w:rsidR="005E6A2A">
        <w:rPr>
          <w:sz w:val="22"/>
          <w:szCs w:val="22"/>
        </w:rPr>
        <w:t xml:space="preserve"> </w:t>
      </w:r>
      <w:r w:rsidRPr="00485585">
        <w:rPr>
          <w:sz w:val="22"/>
          <w:szCs w:val="22"/>
        </w:rPr>
        <w:t>«КРАСЮКОВСКОЕ СЕЛЬСКОЕ ПОСЕЛЕНИЕ»</w:t>
      </w:r>
    </w:p>
    <w:p w:rsidR="008B69BB" w:rsidRPr="00485585" w:rsidRDefault="008B69BB" w:rsidP="008B69BB">
      <w:pPr>
        <w:jc w:val="center"/>
        <w:rPr>
          <w:sz w:val="22"/>
          <w:szCs w:val="22"/>
        </w:rPr>
      </w:pPr>
      <w:r w:rsidRPr="00485585">
        <w:rPr>
          <w:sz w:val="22"/>
          <w:szCs w:val="22"/>
        </w:rPr>
        <w:t>АДМИНИСТРАЦИЯ КРАСЮКОВСКОГО СЕЛЬСКОГО ПОСЕЛЕНИЯ</w:t>
      </w:r>
    </w:p>
    <w:p w:rsidR="008B69BB" w:rsidRDefault="008B69BB" w:rsidP="008B69BB">
      <w:pPr>
        <w:jc w:val="center"/>
        <w:rPr>
          <w:b/>
          <w:sz w:val="28"/>
          <w:szCs w:val="28"/>
        </w:rPr>
      </w:pPr>
    </w:p>
    <w:p w:rsidR="008B69BB" w:rsidRPr="00485585" w:rsidRDefault="008B69BB" w:rsidP="008B69BB">
      <w:pPr>
        <w:jc w:val="center"/>
        <w:rPr>
          <w:sz w:val="36"/>
          <w:szCs w:val="36"/>
        </w:rPr>
      </w:pPr>
      <w:proofErr w:type="gramStart"/>
      <w:r w:rsidRPr="00485585"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О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С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Т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А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Н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О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В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Л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Е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Н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И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Е</w:t>
      </w:r>
    </w:p>
    <w:p w:rsidR="00B610B6" w:rsidRDefault="00B610B6" w:rsidP="00B610B6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3189"/>
        <w:gridCol w:w="3190"/>
        <w:gridCol w:w="3191"/>
      </w:tblGrid>
      <w:tr w:rsidR="00B610B6" w:rsidTr="00B610B6">
        <w:trPr>
          <w:jc w:val="center"/>
        </w:trPr>
        <w:tc>
          <w:tcPr>
            <w:tcW w:w="3190" w:type="dxa"/>
            <w:hideMark/>
          </w:tcPr>
          <w:p w:rsidR="00B610B6" w:rsidRDefault="008B69B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20.02.2018</w:t>
            </w:r>
            <w:r w:rsidR="005E6A2A">
              <w:rPr>
                <w:sz w:val="28"/>
                <w:szCs w:val="28"/>
                <w:lang w:eastAsia="en-US"/>
              </w:rPr>
              <w:t xml:space="preserve"> </w:t>
            </w:r>
            <w:r w:rsidR="00B610B6">
              <w:rPr>
                <w:sz w:val="28"/>
                <w:szCs w:val="28"/>
                <w:lang w:eastAsia="en-US"/>
              </w:rPr>
              <w:t xml:space="preserve">                         </w:t>
            </w:r>
          </w:p>
        </w:tc>
        <w:tc>
          <w:tcPr>
            <w:tcW w:w="3190" w:type="dxa"/>
            <w:hideMark/>
          </w:tcPr>
          <w:p w:rsidR="00B610B6" w:rsidRDefault="008B69B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31</w:t>
            </w:r>
          </w:p>
        </w:tc>
        <w:tc>
          <w:tcPr>
            <w:tcW w:w="3191" w:type="dxa"/>
            <w:hideMark/>
          </w:tcPr>
          <w:p w:rsidR="00B610B6" w:rsidRDefault="005008F5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сл. Красюковская</w:t>
            </w:r>
          </w:p>
        </w:tc>
      </w:tr>
    </w:tbl>
    <w:p w:rsidR="00B610B6" w:rsidRDefault="00B610B6" w:rsidP="00B610B6"/>
    <w:p w:rsidR="00B610B6" w:rsidRDefault="00B610B6" w:rsidP="00B610B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 определении форм участия</w:t>
      </w:r>
    </w:p>
    <w:p w:rsidR="00B610B6" w:rsidRDefault="00B610B6" w:rsidP="00B610B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граждан в обеспечении первичных</w:t>
      </w:r>
    </w:p>
    <w:p w:rsidR="00B610B6" w:rsidRDefault="00B610B6" w:rsidP="00B610B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мер пожарной безопасности 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терри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-</w:t>
      </w:r>
    </w:p>
    <w:p w:rsidR="00B610B6" w:rsidRDefault="00B610B6" w:rsidP="00B610B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тории </w:t>
      </w:r>
      <w:r w:rsidR="005008F5">
        <w:rPr>
          <w:rFonts w:ascii="Times New Roman" w:hAnsi="Times New Roman" w:cs="Times New Roman"/>
          <w:b w:val="0"/>
          <w:bCs w:val="0"/>
          <w:sz w:val="28"/>
          <w:szCs w:val="28"/>
        </w:rPr>
        <w:t>Красюковского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B610B6" w:rsidRDefault="00B610B6" w:rsidP="00B610B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поселения</w:t>
      </w:r>
    </w:p>
    <w:p w:rsidR="00B610B6" w:rsidRDefault="00B610B6" w:rsidP="00B610B6">
      <w:pPr>
        <w:spacing w:before="100" w:beforeAutospacing="1" w:after="100" w:afterAutospacing="1"/>
        <w:rPr>
          <w:sz w:val="28"/>
          <w:szCs w:val="28"/>
        </w:rPr>
      </w:pPr>
      <w:r>
        <w:rPr>
          <w:sz w:val="24"/>
          <w:szCs w:val="24"/>
        </w:rPr>
        <w:t xml:space="preserve">      </w:t>
      </w:r>
      <w:r>
        <w:rPr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с</w:t>
      </w:r>
      <w:r>
        <w:rPr>
          <w:sz w:val="28"/>
          <w:szCs w:val="28"/>
        </w:rPr>
        <w:t>оответствии с Федеральными законами Российской Федерации от 21.12.1994 г № 69-ФЗ «О  пожарной   безопасности»,  Федерального закона от 06.10.2003 г. № 131-ФЗ «Об общих принципах организации местного самоуправления в Российской Федерации», статьями 2 и 28 Устава «</w:t>
      </w:r>
      <w:r w:rsidR="005008F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поселения»</w:t>
      </w:r>
    </w:p>
    <w:p w:rsidR="00B610B6" w:rsidRDefault="00B610B6" w:rsidP="00B610B6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ПОСТАНОВЛЯЮ:</w:t>
      </w:r>
    </w:p>
    <w:p w:rsidR="00B610B6" w:rsidRDefault="00B610B6" w:rsidP="00B610B6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B610B6" w:rsidRDefault="00B610B6" w:rsidP="00B610B6">
      <w:pPr>
        <w:spacing w:after="100" w:afterAutospacing="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1.Утвердить Положение об определении   форм участия   граждан   в обеспечении первичных мер пожарной безопасности, в том числе в деятельности добровольной  пожарной  охраны на территории </w:t>
      </w:r>
      <w:r w:rsidR="005008F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(Приложение 1).</w:t>
      </w:r>
    </w:p>
    <w:p w:rsidR="00B610B6" w:rsidRDefault="00B610B6" w:rsidP="00B610B6">
      <w:pPr>
        <w:spacing w:before="100" w:beforeAutospacing="1" w:after="100" w:afterAutospacing="1"/>
        <w:contextualSpacing/>
        <w:rPr>
          <w:rStyle w:val="FontStyle11"/>
          <w:sz w:val="28"/>
          <w:szCs w:val="28"/>
        </w:rPr>
      </w:pPr>
      <w:r>
        <w:rPr>
          <w:sz w:val="28"/>
          <w:szCs w:val="28"/>
        </w:rPr>
        <w:t>2.</w:t>
      </w:r>
      <w:r>
        <w:rPr>
          <w:rStyle w:val="FontStyle11"/>
          <w:sz w:val="28"/>
          <w:szCs w:val="28"/>
        </w:rPr>
        <w:t> </w:t>
      </w: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</w:pPr>
      <w:r>
        <w:rPr>
          <w:sz w:val="28"/>
        </w:rPr>
        <w:t>6.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Главы </w:t>
      </w:r>
      <w:r w:rsidR="005008F5">
        <w:rPr>
          <w:sz w:val="28"/>
        </w:rPr>
        <w:t>Красюковского</w:t>
      </w:r>
      <w:r>
        <w:rPr>
          <w:sz w:val="28"/>
        </w:rPr>
        <w:t xml:space="preserve"> сельского поселения  </w:t>
      </w:r>
      <w:proofErr w:type="spellStart"/>
      <w:r w:rsidR="005008F5">
        <w:rPr>
          <w:sz w:val="28"/>
        </w:rPr>
        <w:t>Святогорова</w:t>
      </w:r>
      <w:proofErr w:type="spellEnd"/>
      <w:r w:rsidR="005008F5">
        <w:rPr>
          <w:sz w:val="28"/>
        </w:rPr>
        <w:t xml:space="preserve"> В.А.</w:t>
      </w:r>
    </w:p>
    <w:p w:rsidR="00B610B6" w:rsidRDefault="00B610B6" w:rsidP="00B610B6">
      <w:pPr>
        <w:shd w:val="clear" w:color="auto" w:fill="FFFFFF"/>
        <w:tabs>
          <w:tab w:val="left" w:pos="1366"/>
        </w:tabs>
        <w:ind w:firstLine="720"/>
        <w:jc w:val="both"/>
        <w:rPr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ind w:firstLine="720"/>
        <w:jc w:val="both"/>
        <w:rPr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ind w:firstLine="720"/>
        <w:jc w:val="both"/>
        <w:rPr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Глава </w:t>
      </w:r>
      <w:r w:rsidR="005008F5">
        <w:rPr>
          <w:sz w:val="28"/>
        </w:rPr>
        <w:t>Красюковского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</w:t>
      </w:r>
      <w:r w:rsidR="005008F5">
        <w:rPr>
          <w:sz w:val="28"/>
        </w:rPr>
        <w:t>В.И.Бугаев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610B6" w:rsidRDefault="00B610B6" w:rsidP="00B610B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B610B6" w:rsidRDefault="00B610B6" w:rsidP="00B610B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008F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</w:p>
    <w:p w:rsidR="00B610B6" w:rsidRDefault="00B610B6" w:rsidP="00B610B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B610B6" w:rsidRDefault="008B69BB" w:rsidP="00B610B6">
      <w:pPr>
        <w:jc w:val="right"/>
        <w:rPr>
          <w:sz w:val="28"/>
          <w:szCs w:val="28"/>
        </w:rPr>
      </w:pPr>
      <w:r>
        <w:rPr>
          <w:sz w:val="28"/>
          <w:szCs w:val="28"/>
        </w:rPr>
        <w:t>от 20.02. 2018г. № 31</w:t>
      </w:r>
      <w:r w:rsidR="00B610B6">
        <w:rPr>
          <w:sz w:val="28"/>
          <w:szCs w:val="28"/>
        </w:rPr>
        <w:t xml:space="preserve"> </w:t>
      </w:r>
    </w:p>
    <w:p w:rsidR="00B610B6" w:rsidRDefault="00B610B6" w:rsidP="00B610B6">
      <w:pPr>
        <w:jc w:val="right"/>
        <w:rPr>
          <w:sz w:val="28"/>
          <w:szCs w:val="28"/>
        </w:rPr>
      </w:pPr>
    </w:p>
    <w:p w:rsidR="00B610B6" w:rsidRDefault="00B610B6" w:rsidP="00B610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B610B6" w:rsidRDefault="00B610B6" w:rsidP="00B610B6">
      <w:pPr>
        <w:jc w:val="center"/>
        <w:rPr>
          <w:b/>
          <w:sz w:val="28"/>
          <w:szCs w:val="28"/>
        </w:rPr>
      </w:pPr>
    </w:p>
    <w:p w:rsidR="00B610B6" w:rsidRDefault="00B610B6" w:rsidP="008B69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об  определении    форм     участия     граждан     в     обеспечении     первичных     ме</w:t>
      </w:r>
      <w:r w:rsidR="008B69BB">
        <w:rPr>
          <w:sz w:val="28"/>
          <w:szCs w:val="28"/>
        </w:rPr>
        <w:t>р     пожарной     безопасности</w:t>
      </w:r>
      <w:r>
        <w:rPr>
          <w:sz w:val="28"/>
          <w:szCs w:val="28"/>
        </w:rPr>
        <w:t xml:space="preserve">, </w:t>
      </w:r>
    </w:p>
    <w:p w:rsidR="00B610B6" w:rsidRDefault="00B610B6" w:rsidP="00B610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5008F5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</w:t>
      </w:r>
    </w:p>
    <w:p w:rsidR="00B610B6" w:rsidRDefault="00B610B6" w:rsidP="00B610B6">
      <w:pPr>
        <w:jc w:val="center"/>
        <w:rPr>
          <w:sz w:val="28"/>
          <w:szCs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Положение разработано в соответствии с Федеральными законами от 21.12.1994г № 69-ФЗ «О  пожарной   безопасности », от 06.10.2003 г. № 131-ФЗ «Об общих принципах организации местного самоуправления в Российской Федерации».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r>
        <w:rPr>
          <w:b/>
          <w:sz w:val="28"/>
        </w:rPr>
        <w:t>Основные понятия</w:t>
      </w:r>
    </w:p>
    <w:p w:rsidR="00B610B6" w:rsidRDefault="00B610B6" w:rsidP="00B610B6">
      <w:pPr>
        <w:pStyle w:val="a3"/>
        <w:shd w:val="clear" w:color="auto" w:fill="FFFFFF"/>
        <w:tabs>
          <w:tab w:val="left" w:pos="1366"/>
        </w:tabs>
        <w:jc w:val="both"/>
        <w:rPr>
          <w:b/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 Первичные   меры   пожарной   безопасности  – это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Противопожарная пропаганда – целенаправленное информирование населения о проблемах и путях  обеспечения   пожарной   безопасности, осуществляемое на собраниях  граждан  по месту жительства, по месту работы, проведение тематических выставок, смотров, конференций и использования других, не запрещенных законодательством  форм  информирования населения.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pStyle w:val="a3"/>
        <w:numPr>
          <w:ilvl w:val="1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r>
        <w:rPr>
          <w:b/>
          <w:sz w:val="28"/>
        </w:rPr>
        <w:t xml:space="preserve">Первичные   меры   пожарной   безопасности </w:t>
      </w:r>
    </w:p>
    <w:p w:rsidR="00B610B6" w:rsidRDefault="00B610B6" w:rsidP="00B610B6">
      <w:pPr>
        <w:shd w:val="clear" w:color="auto" w:fill="FFFFFF"/>
        <w:tabs>
          <w:tab w:val="left" w:pos="1366"/>
        </w:tabs>
        <w:ind w:left="360"/>
        <w:jc w:val="both"/>
        <w:rPr>
          <w:b/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Первичные   меры   пожарной   безопасности  включают в себя: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сельского поселения;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2) разработку и осуществление мероприятий по обеспечению пожарной безопасности сельского поселения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lastRenderedPageBreak/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4) разработку плана привлечения сил и сре</w:t>
      </w:r>
      <w:proofErr w:type="gramStart"/>
      <w:r>
        <w:rPr>
          <w:sz w:val="28"/>
        </w:rPr>
        <w:t>дств дл</w:t>
      </w:r>
      <w:proofErr w:type="gramEnd"/>
      <w:r>
        <w:rPr>
          <w:sz w:val="28"/>
        </w:rPr>
        <w:t>я тушения пожаров и проведения аварийно-спасательных работ на территории сельского поселения и контроль за его выполнением;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5) установление особого противопожарного режима на территории сельского поселения, а также дополнительных требований пожарной безопасности на время его действия;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6) обеспечение беспрепятственного проезда пожарной техники к месту пожара;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7) обеспечение связи и оповещения населения о пожаре;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9) социальное и экономическое стимулирование участия граждан и организаций в добровольной пожарной охране, в том числе участия в борьбе с пожарами.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pStyle w:val="a3"/>
        <w:numPr>
          <w:ilvl w:val="1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r>
        <w:rPr>
          <w:b/>
          <w:sz w:val="28"/>
        </w:rPr>
        <w:t>Порядок осуществления противопожарной пропаганды и обучения населения  первичным   мерам   пожарной   безопасности</w:t>
      </w:r>
    </w:p>
    <w:p w:rsidR="00B610B6" w:rsidRDefault="00B610B6" w:rsidP="00B610B6">
      <w:pPr>
        <w:pStyle w:val="a3"/>
        <w:shd w:val="clear" w:color="auto" w:fill="FFFFFF"/>
        <w:tabs>
          <w:tab w:val="left" w:pos="1366"/>
        </w:tabs>
        <w:ind w:left="1080"/>
        <w:jc w:val="both"/>
        <w:rPr>
          <w:b/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 Противопожарная пропаганда и обучение населения  первичным   мерам   пожарной   безопасности  по месту жительства осуществляются </w:t>
      </w:r>
      <w:proofErr w:type="gramStart"/>
      <w:r>
        <w:rPr>
          <w:sz w:val="28"/>
        </w:rPr>
        <w:t>через</w:t>
      </w:r>
      <w:proofErr w:type="gramEnd"/>
      <w:r>
        <w:rPr>
          <w:sz w:val="28"/>
        </w:rPr>
        <w:t>: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тематические выставки,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средства печати, памяток;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устную агитацию, доклады, лекции, беседы на собраниях  граждан</w:t>
      </w:r>
      <w:proofErr w:type="gramStart"/>
      <w:r>
        <w:rPr>
          <w:sz w:val="28"/>
        </w:rPr>
        <w:t xml:space="preserve"> ;</w:t>
      </w:r>
      <w:proofErr w:type="gramEnd"/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средства наглядной агитации (плакаты, иллюстрации, буклеты);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работу с организациями по пропаганде противопожарных знаний.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Обучение детей в дошкольных образовательных учреждениях и </w:t>
      </w:r>
      <w:proofErr w:type="gramStart"/>
      <w:r>
        <w:rPr>
          <w:sz w:val="28"/>
        </w:rPr>
        <w:t>лиц, обучающихся в общеобразовательных учреждениях  первичным   мерам   пожарной   безопасности  проводится</w:t>
      </w:r>
      <w:proofErr w:type="gramEnd"/>
      <w:r>
        <w:rPr>
          <w:sz w:val="28"/>
        </w:rPr>
        <w:t xml:space="preserve"> по специальным программам, в том числе утвержденным в соответствии с действующим законодательством, Правилами пожарной  безопасности  в Российской Федерации, и осуществляется путем: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преподавания в общеобразовательных учреждениях предмета «Основы  безопасности  жизнедеятельности»;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проведение тематических творческих конкурсов среди детей различных возрастных групп;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проведение спортивных мероприятий по  пожарно-прикладному  спорту среди учащихся общеобразовательных учреждений;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lastRenderedPageBreak/>
        <w:t>- проведение экскурсий в  пожарно-спасательных  подразделениях с демонстрацией и проведением открытого урока по основам  безопасности  жизнедеятельности;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организация тематических викторин;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организация работы по обучению  мерам   пожарной   безопасности  в летних оздоровительных лагерях;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оформление уголков  пожарной   безопасности.  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r>
        <w:rPr>
          <w:b/>
          <w:sz w:val="28"/>
        </w:rPr>
        <w:t xml:space="preserve">Полномочия органов местного самоуправления </w:t>
      </w:r>
      <w:r w:rsidR="005008F5">
        <w:rPr>
          <w:b/>
          <w:sz w:val="28"/>
        </w:rPr>
        <w:t>Красюковского</w:t>
      </w:r>
      <w:r>
        <w:rPr>
          <w:b/>
          <w:sz w:val="28"/>
        </w:rPr>
        <w:t xml:space="preserve"> сельского поселения в сфере  обеспечения   пожарной   безопасности 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-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   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оснащение территорий общего пользования первичными средствами тушения пожаров и противопожарным инвентарем;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организация и принятие мер по оповещению населения и подразделений Государственной противопожарной службы о пожаре;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включение мероприятий по обеспечению пожарной безопасности в планы, схемы и программы развития территорий поселений;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установление особого противопожарного режима в случае повышения пожарной опасности.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r>
        <w:rPr>
          <w:b/>
          <w:sz w:val="28"/>
        </w:rPr>
        <w:t>Права и обязанности граждан  в сфере обеспечения пожарной   безопасности</w:t>
      </w:r>
    </w:p>
    <w:p w:rsidR="00B610B6" w:rsidRDefault="00B610B6" w:rsidP="00B610B6">
      <w:pPr>
        <w:pStyle w:val="a3"/>
        <w:shd w:val="clear" w:color="auto" w:fill="FFFFFF"/>
        <w:tabs>
          <w:tab w:val="left" w:pos="1366"/>
        </w:tabs>
        <w:jc w:val="both"/>
        <w:rPr>
          <w:b/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Граждане  имеют право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>: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защиту их жизни, здоровья и имущества в случае пожара;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возмещение ущерба, причиненного пожаром, в порядке, установленном действующим законодательством;  участие  в установлении причин пожара, нанесшего ущерб их здоровью и имуществу;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получение информации по вопросам  пожарной   безопасности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в том числе в установленном порядке от органов управления и подразделений  пожарной  охраны.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r>
        <w:rPr>
          <w:b/>
          <w:sz w:val="28"/>
        </w:rPr>
        <w:t xml:space="preserve">Формы   участия   граждан   в   обеспечении первичных мер   пожарной   безопасности </w:t>
      </w:r>
    </w:p>
    <w:p w:rsidR="00B610B6" w:rsidRDefault="00B610B6" w:rsidP="00B610B6">
      <w:pPr>
        <w:pStyle w:val="a3"/>
        <w:shd w:val="clear" w:color="auto" w:fill="FFFFFF"/>
        <w:tabs>
          <w:tab w:val="left" w:pos="1366"/>
        </w:tabs>
        <w:jc w:val="both"/>
        <w:rPr>
          <w:b/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а) на работе и в быту: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соблюдение требований  пожарной   безопасности  на работе и в быту;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иметь в помещениях и строениях, находящихся в их собственности  первичные  средства тушения пожаров и противопожарный инвентарь в соответствии с правилами  пожарной   безопасности</w:t>
      </w:r>
      <w:proofErr w:type="gramStart"/>
      <w:r>
        <w:rPr>
          <w:sz w:val="28"/>
        </w:rPr>
        <w:t xml:space="preserve"> ;</w:t>
      </w:r>
      <w:proofErr w:type="gramEnd"/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при обнаружении пожаров немедленно уведомлять о них  пожарную  охрану;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до прибытия  пожарной  охраны принимать посильные  меры  по спасению людей, имущества и тушения пожаров;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оказывать содействие  пожарной  охране при тушении пожаров;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выполнять предписания, постановления и иные законные требования должностных лиц государственного  пожарного  надзора;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предоставлять в порядке, установленном законодательством Российской Федерации возможность должностным лицам государственного  пожарного  надзора проводить обследования и </w:t>
      </w:r>
      <w:proofErr w:type="gramStart"/>
      <w:r>
        <w:rPr>
          <w:sz w:val="28"/>
        </w:rPr>
        <w:t>проверки</w:t>
      </w:r>
      <w:proofErr w:type="gramEnd"/>
      <w:r>
        <w:rPr>
          <w:sz w:val="28"/>
        </w:rPr>
        <w:t xml:space="preserve"> принадлежащих им производственных, хозяйственных, жилых и иных помещений и строений в целях контроля за соблюдением требований  пожарной   безопасности  и пресечения их нарушений.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б) в добровольной  пожарной  охране: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вступление   на добровольной основе в индивидуальном порядке в добровольные  пожарные граждан, способных по своим деловым и моральным качествам, а также по состоянию здоровья исполнять обязанности, связанные с предупреждением и (или) тушением пожаров;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участие  в деятельности по  обеспечению   пожарной   безопасности  на соответствующей территории сельского поселения (организации);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 участие  в обучении детей дошкольного и школьного возраста, учащихся образовательных учреждений, работоспособного населения и пенсионеров  мерам   пожарной   безопасности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а также в осуществлении их подготовки к действиям при возникновении пожара;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участие  в проведении противопожарной пропаганды;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участие  в несении службы (дежурства) в подразделениях  пожарной  добровольной охраны;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участие  в предупреждении пожаров;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участие  в тушении пожаров;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проверка противопожарного состояния объектов или их отдельных участков на соответствующей территории </w:t>
      </w:r>
      <w:r w:rsidR="005008F5">
        <w:rPr>
          <w:sz w:val="28"/>
        </w:rPr>
        <w:t>Красюковского</w:t>
      </w:r>
      <w:r>
        <w:rPr>
          <w:sz w:val="28"/>
        </w:rPr>
        <w:t xml:space="preserve"> сельского поселения (организации).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Права, обязанности организаций в сфере  обеспечения   пожарной   безопасности </w:t>
      </w:r>
    </w:p>
    <w:p w:rsidR="00B610B6" w:rsidRDefault="00B610B6" w:rsidP="00B610B6">
      <w:pPr>
        <w:pStyle w:val="a3"/>
        <w:shd w:val="clear" w:color="auto" w:fill="FFFFFF"/>
        <w:tabs>
          <w:tab w:val="left" w:pos="1366"/>
        </w:tabs>
        <w:jc w:val="both"/>
        <w:rPr>
          <w:b/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 Руководители организаций имеют право: 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создавать, реорганизовывать и ликвидировать в установленном порядке подразделения  пожарной  охраны, которые они содержат за счет собственных средств;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вносить в органы государственной власти и органы местного самоуправления предложения по  обеспечению   пожарной   безопасности</w:t>
      </w:r>
      <w:proofErr w:type="gramStart"/>
      <w:r>
        <w:rPr>
          <w:sz w:val="28"/>
        </w:rPr>
        <w:t xml:space="preserve"> ;</w:t>
      </w:r>
      <w:proofErr w:type="gramEnd"/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проводить работы по установлению причин и обстоятельств пожаров, происшедших на предприятиях; получать информацию по вопросам  пожарной   безопасности, в том числе от органов управления и подразделений  пожарной  охраны.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Руководители организаций обязаны: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соблюдать требования  пожарной   безопасности, а также выполнять предписания, постановления должностных лиц  пожарной  охраны;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разрабатывать и осуществлять  меры  по  обеспечению   пожарной   безопасности;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проводить противопожарную пропаганду, а также обучать своих работников  мерам   пожарной   безопасности;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содержать в исправном состоянии системы и средства противопожарной защиты, включая  первичные  средства тушения пожаров, не допускать их использование не по назначению;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оказывать содействие  пожарной  охране при тушении пожаров, установлении причин и условий их возникновения и развития, а также при выявлении лиц, виновных в нарушениях требований  пожарной   безопасности  и возникновении пожаров;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обеспечивать доступ должностным лицам  пожарной  охраны при осуществлении ими служебных обязанностей на территории, в здания, сооружения и на иные объекты предприятия;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предоставлять по требованию должностных лиц государственного  пожарного  надзора сведения и документы о состоянии  пожарной   безопасности  на предприятиях, а также о происшествиях на их территориях, пожарах и последствиях;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незамедлительно сообщать в  пожарную  охрану о возникших пожарах, неисправностях имеющихся систем и сре</w:t>
      </w:r>
      <w:proofErr w:type="gramStart"/>
      <w:r>
        <w:rPr>
          <w:sz w:val="28"/>
        </w:rPr>
        <w:t>дств пр</w:t>
      </w:r>
      <w:proofErr w:type="gramEnd"/>
      <w:r>
        <w:rPr>
          <w:sz w:val="28"/>
        </w:rPr>
        <w:t>отивопожарной защиты, об изменении состояния дорог и проездов;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содействовать деятельности добровольных  пожарных  дружин.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Руководители организаций осуществляют непосредственное руководство системой  пожарной   безопасности  в пределах своей компетентности на подведомственных объектах и несут персональную ответственность за соблюдение требований  пожарной   безопасности</w:t>
      </w:r>
      <w:proofErr w:type="gramStart"/>
      <w:r>
        <w:rPr>
          <w:sz w:val="28"/>
        </w:rPr>
        <w:t xml:space="preserve"> .</w:t>
      </w:r>
      <w:proofErr w:type="gramEnd"/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r>
        <w:rPr>
          <w:b/>
          <w:sz w:val="28"/>
        </w:rPr>
        <w:t>Добровольная  пожарная  охрана</w:t>
      </w:r>
    </w:p>
    <w:p w:rsidR="00B610B6" w:rsidRDefault="00B610B6" w:rsidP="00B610B6">
      <w:pPr>
        <w:pStyle w:val="a3"/>
        <w:shd w:val="clear" w:color="auto" w:fill="FFFFFF"/>
        <w:tabs>
          <w:tab w:val="left" w:pos="1366"/>
        </w:tabs>
        <w:jc w:val="both"/>
        <w:rPr>
          <w:b/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 Добровольная  пожарная  охрана – это  форма   участия   граждан   в   обеспечении   первичных   мер   пожарной   безопасности.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Добровольный  пожарный  – это  гражданин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непосредственно участвующий на добровольной основе (без заключения трудового договора) в деятельности подразделений  пожарной  охраны по предупреждению и тушению пожаров.  Участие  в добровольной  пожарной  охране является  формой  социально значимых работ, устанавливаемых администрацией сельского поселения. Порядок организации добровольной  пожарной  охраны сельского поселения определяется </w:t>
      </w:r>
      <w:r>
        <w:rPr>
          <w:color w:val="000000"/>
          <w:spacing w:val="-1"/>
          <w:sz w:val="28"/>
          <w:szCs w:val="28"/>
        </w:rPr>
        <w:t xml:space="preserve">Положением о создании условий для организации деятельности добровольной пожарной охраны на территории </w:t>
      </w:r>
      <w:r w:rsidR="005008F5">
        <w:rPr>
          <w:color w:val="000000"/>
          <w:spacing w:val="-1"/>
          <w:sz w:val="28"/>
          <w:szCs w:val="28"/>
        </w:rPr>
        <w:t>Красюковского</w:t>
      </w:r>
      <w:r>
        <w:rPr>
          <w:color w:val="000000"/>
          <w:spacing w:val="-1"/>
          <w:sz w:val="28"/>
          <w:szCs w:val="28"/>
        </w:rPr>
        <w:t xml:space="preserve"> сельского поселения</w:t>
      </w:r>
      <w:r>
        <w:rPr>
          <w:sz w:val="28"/>
        </w:rPr>
        <w:t xml:space="preserve">, утвержденным постановлением администрации </w:t>
      </w:r>
      <w:r w:rsidR="005008F5">
        <w:rPr>
          <w:sz w:val="28"/>
        </w:rPr>
        <w:t>Красюковского</w:t>
      </w:r>
      <w:r>
        <w:rPr>
          <w:sz w:val="28"/>
        </w:rPr>
        <w:t xml:space="preserve"> сельского поселения от 12.10.2012 г. № 187.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r>
        <w:rPr>
          <w:b/>
          <w:sz w:val="28"/>
        </w:rPr>
        <w:t xml:space="preserve">Финансовое  обеспечение   первичных   мер   пожарной   безопасности </w:t>
      </w:r>
    </w:p>
    <w:p w:rsidR="00B610B6" w:rsidRDefault="00B610B6" w:rsidP="00B610B6">
      <w:pPr>
        <w:pStyle w:val="a3"/>
        <w:shd w:val="clear" w:color="auto" w:fill="FFFFFF"/>
        <w:tabs>
          <w:tab w:val="left" w:pos="1366"/>
        </w:tabs>
        <w:jc w:val="both"/>
        <w:rPr>
          <w:b/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Финансовое  обеспечение   первичных   мер   пожарной   безопасности  на территории </w:t>
      </w:r>
      <w:r w:rsidR="005008F5">
        <w:rPr>
          <w:sz w:val="28"/>
        </w:rPr>
        <w:t>Красюковского</w:t>
      </w:r>
      <w:r>
        <w:rPr>
          <w:sz w:val="28"/>
        </w:rPr>
        <w:t xml:space="preserve"> сельского поселения является расходным обязательством сельского поселения и осуществляется в пределах средств, предусмотренных в бюджете поселения на эти цели.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5008F5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Специалист по</w:t>
      </w:r>
      <w:r w:rsidR="005008F5">
        <w:rPr>
          <w:sz w:val="28"/>
        </w:rPr>
        <w:t xml:space="preserve"> </w:t>
      </w:r>
      <w:r>
        <w:rPr>
          <w:sz w:val="28"/>
        </w:rPr>
        <w:t xml:space="preserve">делопроизводству 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и архивной работе                                               </w:t>
      </w:r>
      <w:r w:rsidR="005008F5">
        <w:rPr>
          <w:sz w:val="28"/>
        </w:rPr>
        <w:t xml:space="preserve">                         </w:t>
      </w:r>
      <w:r>
        <w:rPr>
          <w:sz w:val="28"/>
        </w:rPr>
        <w:t xml:space="preserve">  </w:t>
      </w:r>
      <w:r w:rsidR="005008F5">
        <w:rPr>
          <w:sz w:val="28"/>
        </w:rPr>
        <w:t>Л.О.Тарасова</w:t>
      </w:r>
    </w:p>
    <w:p w:rsidR="00B610B6" w:rsidRDefault="00B610B6" w:rsidP="00B610B6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E329FC" w:rsidRDefault="00E329FC">
      <w:bookmarkStart w:id="0" w:name="_GoBack"/>
      <w:bookmarkEnd w:id="0"/>
    </w:p>
    <w:sectPr w:rsidR="00E329FC" w:rsidSect="008B69BB">
      <w:pgSz w:w="11906" w:h="16838"/>
      <w:pgMar w:top="156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45659"/>
    <w:multiLevelType w:val="multilevel"/>
    <w:tmpl w:val="A1D26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b w:val="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08"/>
  <w:characterSpacingControl w:val="doNotCompress"/>
  <w:compat/>
  <w:rsids>
    <w:rsidRoot w:val="00B610B6"/>
    <w:rsid w:val="003C4393"/>
    <w:rsid w:val="005008F5"/>
    <w:rsid w:val="005E6A2A"/>
    <w:rsid w:val="00645A49"/>
    <w:rsid w:val="008B69BB"/>
    <w:rsid w:val="00B610B6"/>
    <w:rsid w:val="00D04BCB"/>
    <w:rsid w:val="00E329FC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0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0B6"/>
    <w:pPr>
      <w:ind w:left="720"/>
      <w:contextualSpacing/>
    </w:pPr>
    <w:rPr>
      <w:sz w:val="24"/>
      <w:szCs w:val="24"/>
    </w:rPr>
  </w:style>
  <w:style w:type="paragraph" w:customStyle="1" w:styleId="ConsTitle">
    <w:name w:val="ConsTitle"/>
    <w:rsid w:val="00B610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B610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B610B6"/>
    <w:rPr>
      <w:rFonts w:ascii="Times New Roman" w:hAnsi="Times New Roman" w:cs="Times New Roman" w:hint="default"/>
      <w:spacing w:val="1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610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0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0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0B6"/>
    <w:pPr>
      <w:ind w:left="720"/>
      <w:contextualSpacing/>
    </w:pPr>
    <w:rPr>
      <w:sz w:val="24"/>
      <w:szCs w:val="24"/>
    </w:rPr>
  </w:style>
  <w:style w:type="paragraph" w:customStyle="1" w:styleId="ConsTitle">
    <w:name w:val="ConsTitle"/>
    <w:rsid w:val="00B610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B610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B610B6"/>
    <w:rPr>
      <w:rFonts w:ascii="Times New Roman" w:hAnsi="Times New Roman" w:cs="Times New Roman" w:hint="default"/>
      <w:spacing w:val="1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610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0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9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1944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1kab</cp:lastModifiedBy>
  <cp:revision>4</cp:revision>
  <cp:lastPrinted>2018-04-10T13:56:00Z</cp:lastPrinted>
  <dcterms:created xsi:type="dcterms:W3CDTF">2018-04-10T08:37:00Z</dcterms:created>
  <dcterms:modified xsi:type="dcterms:W3CDTF">2018-04-10T13:57:00Z</dcterms:modified>
</cp:coreProperties>
</file>